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0B7" w:rsidRDefault="003840B7">
      <w:pPr>
        <w:rPr>
          <w:sz w:val="26"/>
          <w:szCs w:val="26"/>
        </w:rPr>
      </w:pPr>
    </w:p>
    <w:tbl>
      <w:tblPr>
        <w:tblStyle w:val="a"/>
        <w:tblpPr w:leftFromText="180" w:rightFromText="180" w:vertAnchor="text" w:horzAnchor="margin" w:tblpXSpec="center" w:tblpY="205"/>
        <w:tblW w:w="23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119"/>
        <w:gridCol w:w="3118"/>
        <w:gridCol w:w="2835"/>
        <w:gridCol w:w="3260"/>
        <w:gridCol w:w="2835"/>
        <w:gridCol w:w="2977"/>
        <w:gridCol w:w="2977"/>
      </w:tblGrid>
      <w:tr w:rsidR="00452987" w:rsidTr="0045298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Media</w:t>
            </w:r>
          </w:p>
        </w:tc>
        <w:tc>
          <w:tcPr>
            <w:tcW w:w="3119" w:type="dxa"/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EYFS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Year 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Year 2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Year 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Year 4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Year 5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Year 6</w:t>
            </w:r>
          </w:p>
        </w:tc>
      </w:tr>
      <w:tr w:rsidR="00452987" w:rsidTr="0045298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Drawing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(pencil, charcoal, inks, chalk, pastels, ICT software)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Begin to use a variety of drawing tools 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Explore different textures</w:t>
            </w:r>
          </w:p>
          <w:p w:rsidR="00293D9A" w:rsidRDefault="00293D9A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93D9A" w:rsidRDefault="00293D9A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 drawings to tell a story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Observe and draw landscapes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Extend the variety of drawing tools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Experiment with tools and surfaces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Accurate drawings of people-particularly faces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Close observation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and draw the effect of light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Scale and proportion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Concept of perspective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Effect of light on objects and people from different directions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Produce increasingly accurate drawings of people</w:t>
            </w:r>
          </w:p>
        </w:tc>
      </w:tr>
      <w:tr w:rsidR="00452987" w:rsidTr="0045298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Colour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(Painting, ink, dye, textiles, pencils, crayon, pastels)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Experimenting with and using primary colours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Mixing colours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 a range of tools to make coloured marks on paper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Applying colours with a range of tools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Mixing of colours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 colour on a large scale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Making different tones of one colour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Colour mixing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Techniques- apply colour using dotting, scratching and splashing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 w:rsidRPr="00875539">
              <w:rPr>
                <w:sz w:val="26"/>
                <w:szCs w:val="26"/>
              </w:rPr>
              <w:t>Colour mixing and matching; tint, tone, shade</w:t>
            </w:r>
          </w:p>
          <w:p w:rsidR="00875539" w:rsidRPr="00875539" w:rsidRDefault="00875539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75539">
              <w:rPr>
                <w:sz w:val="26"/>
                <w:szCs w:val="26"/>
              </w:rPr>
              <w:t>Colour to reflect mood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Hue, tint, tone, shades and mood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Hue, tint, tone, shades and mod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Explore the use of texture in colour</w:t>
            </w:r>
          </w:p>
        </w:tc>
      </w:tr>
      <w:tr w:rsidR="00452987" w:rsidTr="0045298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Texture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(Textiles, clay, sand, plaster, stone)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Simple collages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Handling, manipulating and enjoy using materials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Collage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Overlapping and overlaying to create effects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 dying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Observe and design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Textural art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Embellish work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Work collaboratively on a large scale</w:t>
            </w:r>
          </w:p>
        </w:tc>
      </w:tr>
      <w:tr w:rsidR="00452987" w:rsidTr="0045298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Printing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(Found materials, fruit/veg, woodblocks, press print, lino, string)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Print with variety of objects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Print with block colours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Develop impressed images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Print with a growing range of objects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Recording textures/ patterns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 sketchbook to record textures/ patterns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Design prints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Discuss and evaluate own work and that of others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Builds up drawings and images of whole or parts of items using various techniques*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  <w:t>Explore printing techniques used by various artists*</w:t>
            </w:r>
          </w:p>
        </w:tc>
      </w:tr>
      <w:tr w:rsidR="00452987" w:rsidTr="0045298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Pattern 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(Paint, pencil, textiles, clay, printing)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Repeating patterns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Simple symmetry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Irregular painting patterns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Repeating patterns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Symmetry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Natural patterns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Create patterns with colour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Symmetry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Tessellation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Abstract pattern to reflect personal expression</w:t>
            </w:r>
          </w:p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Create pattern for purposes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987" w:rsidRDefault="00452987" w:rsidP="00452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Create patterns for purposes</w:t>
            </w:r>
          </w:p>
        </w:tc>
      </w:tr>
    </w:tbl>
    <w:p w:rsidR="003840B7" w:rsidRDefault="003840B7">
      <w:pPr>
        <w:rPr>
          <w:sz w:val="26"/>
          <w:szCs w:val="26"/>
        </w:rPr>
      </w:pPr>
    </w:p>
    <w:p w:rsidR="003840B7" w:rsidRDefault="003840B7">
      <w:pPr>
        <w:rPr>
          <w:sz w:val="26"/>
          <w:szCs w:val="26"/>
        </w:rPr>
      </w:pPr>
    </w:p>
    <w:sectPr w:rsidR="003840B7">
      <w:headerReference w:type="default" r:id="rId6"/>
      <w:pgSz w:w="23811" w:h="16838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57A" w:rsidRDefault="00AB69B5">
      <w:pPr>
        <w:spacing w:line="240" w:lineRule="auto"/>
      </w:pPr>
      <w:r>
        <w:separator/>
      </w:r>
    </w:p>
  </w:endnote>
  <w:endnote w:type="continuationSeparator" w:id="0">
    <w:p w:rsidR="002C557A" w:rsidRDefault="00AB6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57A" w:rsidRDefault="00AB69B5">
      <w:pPr>
        <w:spacing w:line="240" w:lineRule="auto"/>
      </w:pPr>
      <w:r>
        <w:separator/>
      </w:r>
    </w:p>
  </w:footnote>
  <w:footnote w:type="continuationSeparator" w:id="0">
    <w:p w:rsidR="002C557A" w:rsidRDefault="00AB69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0B7" w:rsidRDefault="00AB69B5">
    <w:pPr>
      <w:jc w:val="center"/>
      <w:rPr>
        <w:b/>
        <w:sz w:val="32"/>
        <w:szCs w:val="32"/>
      </w:rPr>
    </w:pPr>
    <w:r>
      <w:rPr>
        <w:b/>
        <w:sz w:val="32"/>
        <w:szCs w:val="32"/>
      </w:rPr>
      <w:t>The Federation of St John’s and St Paul’s CE Primary Schools</w:t>
    </w:r>
  </w:p>
  <w:p w:rsidR="003840B7" w:rsidRDefault="00AB69B5">
    <w:pPr>
      <w:jc w:val="center"/>
      <w:rPr>
        <w:b/>
        <w:sz w:val="32"/>
        <w:szCs w:val="32"/>
      </w:rPr>
    </w:pPr>
    <w:r>
      <w:rPr>
        <w:b/>
        <w:sz w:val="32"/>
        <w:szCs w:val="32"/>
      </w:rPr>
      <w:t>Art Progression of Skills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B7"/>
    <w:rsid w:val="00293D9A"/>
    <w:rsid w:val="002C557A"/>
    <w:rsid w:val="003370BD"/>
    <w:rsid w:val="003840B7"/>
    <w:rsid w:val="00452987"/>
    <w:rsid w:val="005A19D4"/>
    <w:rsid w:val="00875539"/>
    <w:rsid w:val="00AB69B5"/>
    <w:rsid w:val="00D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952F"/>
  <w15:docId w15:val="{601DB1FF-9154-4B1A-8EFA-0C5D4A39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70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0BD"/>
  </w:style>
  <w:style w:type="paragraph" w:styleId="Footer">
    <w:name w:val="footer"/>
    <w:basedOn w:val="Normal"/>
    <w:link w:val="FooterChar"/>
    <w:uiPriority w:val="99"/>
    <w:unhideWhenUsed/>
    <w:rsid w:val="003370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Robinson</cp:lastModifiedBy>
  <cp:revision>7</cp:revision>
  <dcterms:created xsi:type="dcterms:W3CDTF">2024-03-20T15:44:00Z</dcterms:created>
  <dcterms:modified xsi:type="dcterms:W3CDTF">2024-05-02T12:54:00Z</dcterms:modified>
</cp:coreProperties>
</file>