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8E" w:rsidRPr="00FF6869" w:rsidRDefault="002A458E"/>
    <w:p w:rsidR="008C6097" w:rsidRPr="00FF6869" w:rsidRDefault="008C6097"/>
    <w:p w:rsidR="008C6097" w:rsidRPr="00FF6869" w:rsidRDefault="008C6097">
      <w:pPr>
        <w:jc w:val="center"/>
      </w:pPr>
    </w:p>
    <w:p w:rsidR="008C6097" w:rsidRPr="00FF6869" w:rsidRDefault="008C6097">
      <w:pPr>
        <w:jc w:val="center"/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2"/>
        <w:gridCol w:w="1852"/>
        <w:gridCol w:w="1852"/>
        <w:gridCol w:w="1851"/>
        <w:gridCol w:w="1851"/>
        <w:gridCol w:w="1851"/>
        <w:gridCol w:w="1851"/>
      </w:tblGrid>
      <w:tr w:rsidR="008C6097" w:rsidRPr="00FF6869" w:rsidTr="00FF6869">
        <w:tc>
          <w:tcPr>
            <w:tcW w:w="18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b/>
                <w:i/>
                <w:u w:val="single"/>
              </w:rPr>
            </w:pPr>
            <w:r w:rsidRPr="00FF6869">
              <w:rPr>
                <w:b/>
                <w:i/>
                <w:u w:val="single"/>
              </w:rPr>
              <w:t>Year 3</w:t>
            </w:r>
          </w:p>
        </w:tc>
        <w:tc>
          <w:tcPr>
            <w:tcW w:w="18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F6869">
              <w:rPr>
                <w:b/>
              </w:rPr>
              <w:t>Autumn 1</w:t>
            </w:r>
          </w:p>
        </w:tc>
        <w:tc>
          <w:tcPr>
            <w:tcW w:w="18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F6869">
              <w:rPr>
                <w:b/>
              </w:rPr>
              <w:t>Autumn 2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F6869">
              <w:rPr>
                <w:b/>
              </w:rPr>
              <w:t>Spring 1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F6869">
              <w:rPr>
                <w:b/>
              </w:rPr>
              <w:t>Spring 2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F6869">
              <w:rPr>
                <w:b/>
              </w:rPr>
              <w:t>Summer 1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F6869">
              <w:rPr>
                <w:b/>
              </w:rPr>
              <w:t>Summer 2</w:t>
            </w:r>
          </w:p>
        </w:tc>
      </w:tr>
      <w:tr w:rsidR="008C6097" w:rsidRPr="00FF6869" w:rsidTr="00FF6869">
        <w:trPr>
          <w:trHeight w:val="420"/>
        </w:trPr>
        <w:tc>
          <w:tcPr>
            <w:tcW w:w="1852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F6869">
              <w:rPr>
                <w:b/>
              </w:rPr>
              <w:t>Topic</w:t>
            </w:r>
          </w:p>
        </w:tc>
        <w:tc>
          <w:tcPr>
            <w:tcW w:w="1852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i/>
              </w:rPr>
            </w:pPr>
            <w:r w:rsidRPr="00FF6869">
              <w:rPr>
                <w:i/>
              </w:rPr>
              <w:t>Active Planet</w:t>
            </w:r>
          </w:p>
        </w:tc>
        <w:tc>
          <w:tcPr>
            <w:tcW w:w="1852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i/>
              </w:rPr>
            </w:pPr>
            <w:r w:rsidRPr="00FF6869">
              <w:rPr>
                <w:i/>
              </w:rPr>
              <w:t>The Vikings</w:t>
            </w:r>
          </w:p>
        </w:tc>
        <w:tc>
          <w:tcPr>
            <w:tcW w:w="3702" w:type="dxa"/>
            <w:gridSpan w:val="2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i/>
              </w:rPr>
            </w:pPr>
            <w:r w:rsidRPr="00FF6869">
              <w:rPr>
                <w:i/>
              </w:rPr>
              <w:t>Stone Age to Iron Age</w:t>
            </w:r>
          </w:p>
        </w:tc>
        <w:tc>
          <w:tcPr>
            <w:tcW w:w="185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i/>
              </w:rPr>
            </w:pPr>
            <w:r w:rsidRPr="00FF6869">
              <w:rPr>
                <w:i/>
              </w:rPr>
              <w:t>Fantasy and Surrealism: Frida Kahlo (BAME)</w:t>
            </w:r>
          </w:p>
        </w:tc>
        <w:tc>
          <w:tcPr>
            <w:tcW w:w="185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i/>
              </w:rPr>
            </w:pPr>
            <w:r w:rsidRPr="00FF6869">
              <w:rPr>
                <w:i/>
              </w:rPr>
              <w:t>Chocolate</w:t>
            </w:r>
          </w:p>
        </w:tc>
      </w:tr>
      <w:tr w:rsidR="008C6097" w:rsidRPr="00FF6869" w:rsidTr="00FF6869">
        <w:tc>
          <w:tcPr>
            <w:tcW w:w="185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rPr>
                <w:b/>
              </w:rPr>
              <w:t>Main Skill Progression</w:t>
            </w:r>
          </w:p>
        </w:tc>
        <w:tc>
          <w:tcPr>
            <w:tcW w:w="185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i/>
              </w:rPr>
            </w:pPr>
            <w:r w:rsidRPr="00FF6869">
              <w:rPr>
                <w:i/>
              </w:rPr>
              <w:t>Form (DT)</w:t>
            </w:r>
          </w:p>
          <w:p w:rsidR="008C6097" w:rsidRPr="00FF6869" w:rsidRDefault="008C6097">
            <w:pPr>
              <w:widowControl w:val="0"/>
              <w:spacing w:line="240" w:lineRule="auto"/>
              <w:jc w:val="center"/>
            </w:pPr>
          </w:p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t xml:space="preserve">Shape, form, model and construct (malleable and rigid materials). </w:t>
            </w:r>
          </w:p>
        </w:tc>
        <w:tc>
          <w:tcPr>
            <w:tcW w:w="185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i/>
              </w:rPr>
            </w:pPr>
            <w:r w:rsidRPr="00FF6869">
              <w:rPr>
                <w:i/>
              </w:rPr>
              <w:t>Pattern (Art)</w:t>
            </w:r>
          </w:p>
          <w:p w:rsidR="008C6097" w:rsidRPr="00FF6869" w:rsidRDefault="008C6097">
            <w:pPr>
              <w:widowControl w:val="0"/>
              <w:spacing w:line="240" w:lineRule="auto"/>
              <w:jc w:val="center"/>
            </w:pPr>
          </w:p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t xml:space="preserve">Symmetry </w:t>
            </w: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i/>
              </w:rPr>
            </w:pPr>
            <w:r w:rsidRPr="00FF6869">
              <w:rPr>
                <w:i/>
              </w:rPr>
              <w:t>Printing (Art)</w:t>
            </w:r>
          </w:p>
          <w:p w:rsidR="008C6097" w:rsidRPr="00FF6869" w:rsidRDefault="008C6097">
            <w:pPr>
              <w:widowControl w:val="0"/>
              <w:spacing w:line="240" w:lineRule="auto"/>
              <w:jc w:val="center"/>
            </w:pPr>
          </w:p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t>Recording textures/ patterns.</w:t>
            </w: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i/>
              </w:rPr>
            </w:pPr>
            <w:r w:rsidRPr="00FF6869">
              <w:rPr>
                <w:i/>
              </w:rPr>
              <w:t>Texture (Art)</w:t>
            </w:r>
          </w:p>
          <w:p w:rsidR="008C6097" w:rsidRPr="00FF6869" w:rsidRDefault="008C6097">
            <w:pPr>
              <w:widowControl w:val="0"/>
              <w:spacing w:line="240" w:lineRule="auto"/>
              <w:jc w:val="center"/>
            </w:pPr>
          </w:p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t>Tie dying</w:t>
            </w: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  <w:rPr>
                <w:i/>
              </w:rPr>
            </w:pPr>
            <w:r w:rsidRPr="00FF6869">
              <w:rPr>
                <w:i/>
              </w:rPr>
              <w:t>Drawing (Art)</w:t>
            </w:r>
          </w:p>
          <w:p w:rsidR="008C6097" w:rsidRPr="00FF6869" w:rsidRDefault="008C6097">
            <w:pPr>
              <w:widowControl w:val="0"/>
              <w:spacing w:line="240" w:lineRule="auto"/>
              <w:jc w:val="center"/>
            </w:pPr>
          </w:p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t xml:space="preserve">Accurate drawings of people- particularly faces. </w:t>
            </w:r>
          </w:p>
          <w:p w:rsidR="008C6097" w:rsidRPr="00FF6869" w:rsidRDefault="008C6097">
            <w:pPr>
              <w:widowControl w:val="0"/>
              <w:spacing w:line="240" w:lineRule="auto"/>
              <w:jc w:val="center"/>
            </w:pPr>
          </w:p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t>Close observation.</w:t>
            </w: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CB6C7A" w:rsidRDefault="002A458E">
            <w:pPr>
              <w:widowControl w:val="0"/>
              <w:spacing w:line="240" w:lineRule="auto"/>
              <w:jc w:val="center"/>
              <w:rPr>
                <w:i/>
              </w:rPr>
            </w:pPr>
            <w:bookmarkStart w:id="0" w:name="_GoBack"/>
            <w:proofErr w:type="spellStart"/>
            <w:r w:rsidRPr="00CB6C7A">
              <w:rPr>
                <w:i/>
              </w:rPr>
              <w:t>Colour</w:t>
            </w:r>
            <w:proofErr w:type="spellEnd"/>
            <w:r w:rsidRPr="00CB6C7A">
              <w:rPr>
                <w:i/>
              </w:rPr>
              <w:t xml:space="preserve"> (Art)</w:t>
            </w:r>
          </w:p>
          <w:bookmarkEnd w:id="0"/>
          <w:p w:rsidR="008C6097" w:rsidRPr="00FF6869" w:rsidRDefault="008C6097">
            <w:pPr>
              <w:widowControl w:val="0"/>
              <w:spacing w:line="240" w:lineRule="auto"/>
              <w:jc w:val="center"/>
            </w:pPr>
          </w:p>
          <w:p w:rsidR="008C6097" w:rsidRPr="00FF6869" w:rsidRDefault="002A458E">
            <w:pPr>
              <w:widowControl w:val="0"/>
              <w:spacing w:line="240" w:lineRule="auto"/>
              <w:jc w:val="center"/>
            </w:pPr>
            <w:proofErr w:type="spellStart"/>
            <w:r w:rsidRPr="00FF6869">
              <w:t>Colour</w:t>
            </w:r>
            <w:proofErr w:type="spellEnd"/>
            <w:r w:rsidRPr="00FF6869">
              <w:t xml:space="preserve"> mixing </w:t>
            </w:r>
          </w:p>
          <w:p w:rsidR="008C6097" w:rsidRPr="00FF6869" w:rsidRDefault="008C6097">
            <w:pPr>
              <w:widowControl w:val="0"/>
              <w:spacing w:line="240" w:lineRule="auto"/>
              <w:jc w:val="center"/>
            </w:pPr>
          </w:p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t xml:space="preserve">Techniques- apply </w:t>
            </w:r>
            <w:proofErr w:type="spellStart"/>
            <w:r w:rsidRPr="00FF6869">
              <w:t>colour</w:t>
            </w:r>
            <w:proofErr w:type="spellEnd"/>
            <w:r w:rsidRPr="00FF6869">
              <w:t xml:space="preserve"> using dotting, scratching, splashing</w:t>
            </w:r>
          </w:p>
        </w:tc>
      </w:tr>
      <w:tr w:rsidR="008C6097" w:rsidRPr="00FF6869" w:rsidTr="00FF6869">
        <w:trPr>
          <w:trHeight w:val="387"/>
        </w:trPr>
        <w:tc>
          <w:tcPr>
            <w:tcW w:w="185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rPr>
                <w:b/>
              </w:rPr>
              <w:t>Suggested Activity</w:t>
            </w:r>
          </w:p>
        </w:tc>
        <w:tc>
          <w:tcPr>
            <w:tcW w:w="185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t xml:space="preserve">Model of Earth showing the different layers. </w:t>
            </w:r>
          </w:p>
        </w:tc>
        <w:tc>
          <w:tcPr>
            <w:tcW w:w="185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t xml:space="preserve">Create a </w:t>
            </w:r>
            <w:proofErr w:type="spellStart"/>
            <w:r w:rsidRPr="00FF6869">
              <w:t>viking</w:t>
            </w:r>
            <w:proofErr w:type="spellEnd"/>
            <w:r w:rsidRPr="00FF6869">
              <w:t xml:space="preserve"> shield using symmetry.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t xml:space="preserve">Create a paper plate of </w:t>
            </w:r>
            <w:proofErr w:type="spellStart"/>
            <w:r w:rsidRPr="00FF6869">
              <w:t>stonehenge</w:t>
            </w:r>
            <w:proofErr w:type="spellEnd"/>
            <w:r w:rsidRPr="00FF6869">
              <w:t>.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t>Creating a stone aged dyed cloth.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t>Create a portrait of Frida Kahlo.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97" w:rsidRPr="00FF6869" w:rsidRDefault="002A458E">
            <w:pPr>
              <w:widowControl w:val="0"/>
              <w:spacing w:line="240" w:lineRule="auto"/>
              <w:jc w:val="center"/>
            </w:pPr>
            <w:r w:rsidRPr="00FF6869">
              <w:t>Create your own chocolate bar.</w:t>
            </w:r>
          </w:p>
        </w:tc>
      </w:tr>
      <w:tr w:rsidR="00FF6869" w:rsidRPr="00FF6869" w:rsidTr="00FF6869">
        <w:trPr>
          <w:trHeight w:val="387"/>
        </w:trPr>
        <w:tc>
          <w:tcPr>
            <w:tcW w:w="185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869" w:rsidRPr="00FF6869" w:rsidRDefault="00FF6869" w:rsidP="00FF6869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F6869">
              <w:rPr>
                <w:b/>
              </w:rPr>
              <w:t>Key Vocabulary</w:t>
            </w:r>
          </w:p>
        </w:tc>
        <w:tc>
          <w:tcPr>
            <w:tcW w:w="185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869" w:rsidRPr="00FF6869" w:rsidRDefault="00FF6869" w:rsidP="00FF6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F6869">
              <w:t>Shape, form, model, construct, malleable materials, rigid materials</w:t>
            </w:r>
          </w:p>
        </w:tc>
        <w:tc>
          <w:tcPr>
            <w:tcW w:w="185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869" w:rsidRPr="00FF6869" w:rsidRDefault="00FF6869" w:rsidP="00FF6869">
            <w:pPr>
              <w:widowControl w:val="0"/>
              <w:spacing w:line="240" w:lineRule="auto"/>
              <w:jc w:val="center"/>
            </w:pPr>
            <w:r w:rsidRPr="00FF6869">
              <w:t>Symmetry, asymmetry, texture, sequence, balance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869" w:rsidRPr="00FF6869" w:rsidRDefault="00FF6869" w:rsidP="00FF6869">
            <w:pPr>
              <w:widowControl w:val="0"/>
              <w:spacing w:line="240" w:lineRule="auto"/>
              <w:jc w:val="center"/>
            </w:pPr>
            <w:r w:rsidRPr="00FF6869">
              <w:t>Patterns, tie-dye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869" w:rsidRPr="00FF6869" w:rsidRDefault="00FF6869" w:rsidP="00FF6869">
            <w:pPr>
              <w:widowControl w:val="0"/>
              <w:spacing w:line="240" w:lineRule="auto"/>
              <w:jc w:val="center"/>
            </w:pPr>
            <w:r w:rsidRPr="00FF6869">
              <w:t>Grainy, rough, surfaces, smooth, bumpy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869" w:rsidRPr="00FF6869" w:rsidRDefault="00FF6869" w:rsidP="00FF6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F6869">
              <w:t>Outline, shading, contrast, depth, portrait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869" w:rsidRPr="00FF6869" w:rsidRDefault="00FF6869" w:rsidP="00FF6869">
            <w:pPr>
              <w:widowControl w:val="0"/>
              <w:spacing w:line="240" w:lineRule="auto"/>
              <w:jc w:val="center"/>
            </w:pPr>
            <w:r w:rsidRPr="00FF6869">
              <w:t xml:space="preserve">Secondary </w:t>
            </w:r>
            <w:proofErr w:type="spellStart"/>
            <w:r w:rsidRPr="00FF6869">
              <w:t>colours</w:t>
            </w:r>
            <w:proofErr w:type="spellEnd"/>
            <w:r w:rsidRPr="00FF6869">
              <w:t>, tints, tones, shades, dotting, scratching, splashing</w:t>
            </w:r>
          </w:p>
        </w:tc>
      </w:tr>
    </w:tbl>
    <w:p w:rsidR="008C6097" w:rsidRPr="00FF6869" w:rsidRDefault="008C6097">
      <w:pPr>
        <w:jc w:val="center"/>
      </w:pPr>
    </w:p>
    <w:sectPr w:rsidR="008C6097" w:rsidRPr="00FF6869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836" w:rsidRDefault="002A458E">
      <w:pPr>
        <w:spacing w:line="240" w:lineRule="auto"/>
      </w:pPr>
      <w:r>
        <w:separator/>
      </w:r>
    </w:p>
  </w:endnote>
  <w:endnote w:type="continuationSeparator" w:id="0">
    <w:p w:rsidR="00300836" w:rsidRDefault="002A4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836" w:rsidRDefault="002A458E">
      <w:pPr>
        <w:spacing w:line="240" w:lineRule="auto"/>
      </w:pPr>
      <w:r>
        <w:separator/>
      </w:r>
    </w:p>
  </w:footnote>
  <w:footnote w:type="continuationSeparator" w:id="0">
    <w:p w:rsidR="00300836" w:rsidRDefault="002A4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97" w:rsidRDefault="002A458E">
    <w:pPr>
      <w:jc w:val="center"/>
      <w:rPr>
        <w:b/>
        <w:sz w:val="24"/>
        <w:szCs w:val="24"/>
      </w:rPr>
    </w:pPr>
    <w:r>
      <w:rPr>
        <w:b/>
        <w:sz w:val="24"/>
        <w:szCs w:val="24"/>
      </w:rPr>
      <w:t>The Federation of St John’s &amp; St Paul’s Whitechapel CE Primary Schools</w:t>
    </w:r>
  </w:p>
  <w:p w:rsidR="008C6097" w:rsidRDefault="002A458E">
    <w:pPr>
      <w:jc w:val="center"/>
      <w:rPr>
        <w:b/>
        <w:sz w:val="40"/>
        <w:szCs w:val="40"/>
      </w:rPr>
    </w:pPr>
    <w:r>
      <w:rPr>
        <w:b/>
        <w:sz w:val="40"/>
        <w:szCs w:val="40"/>
      </w:rPr>
      <w:t>Art/DT Curriculum Map Provision for 2023-2024</w:t>
    </w:r>
  </w:p>
  <w:p w:rsidR="008C6097" w:rsidRDefault="008C60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97"/>
    <w:rsid w:val="002A458E"/>
    <w:rsid w:val="00300836"/>
    <w:rsid w:val="008C6097"/>
    <w:rsid w:val="00CB6C7A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03E1"/>
  <w15:docId w15:val="{DB7F410A-084E-4E00-90F8-01CDC1A0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Company>St Johns and St Pauls CofE Primary Schools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Robinson</cp:lastModifiedBy>
  <cp:revision>4</cp:revision>
  <dcterms:created xsi:type="dcterms:W3CDTF">2023-11-03T12:33:00Z</dcterms:created>
  <dcterms:modified xsi:type="dcterms:W3CDTF">2024-05-01T16:00:00Z</dcterms:modified>
</cp:coreProperties>
</file>