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311"/>
        <w:tblW w:w="55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2632"/>
        <w:gridCol w:w="2632"/>
        <w:gridCol w:w="2728"/>
        <w:gridCol w:w="2770"/>
        <w:gridCol w:w="2767"/>
      </w:tblGrid>
      <w:tr w:rsidR="00517933" w:rsidRPr="00995DC4" w:rsidTr="00B50BE7">
        <w:trPr>
          <w:trHeight w:val="275"/>
        </w:trPr>
        <w:tc>
          <w:tcPr>
            <w:tcW w:w="629" w:type="pct"/>
            <w:shd w:val="clear" w:color="auto" w:fill="F2F2F2"/>
          </w:tcPr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F2F2F2"/>
          </w:tcPr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 w:rsidRPr="00995DC4">
              <w:rPr>
                <w:sz w:val="20"/>
                <w:szCs w:val="20"/>
              </w:rPr>
              <w:t>Monday</w:t>
            </w:r>
          </w:p>
        </w:tc>
        <w:tc>
          <w:tcPr>
            <w:tcW w:w="850" w:type="pct"/>
            <w:shd w:val="clear" w:color="auto" w:fill="F2F2F2"/>
          </w:tcPr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 w:rsidRPr="00995DC4">
              <w:rPr>
                <w:sz w:val="20"/>
                <w:szCs w:val="20"/>
              </w:rPr>
              <w:t>Tuesday</w:t>
            </w:r>
          </w:p>
        </w:tc>
        <w:tc>
          <w:tcPr>
            <w:tcW w:w="881" w:type="pct"/>
            <w:shd w:val="clear" w:color="auto" w:fill="F2F2F2"/>
          </w:tcPr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 w:rsidRPr="00995DC4">
              <w:rPr>
                <w:sz w:val="20"/>
                <w:szCs w:val="20"/>
              </w:rPr>
              <w:t>Wednesday</w:t>
            </w:r>
          </w:p>
        </w:tc>
        <w:tc>
          <w:tcPr>
            <w:tcW w:w="895" w:type="pct"/>
            <w:shd w:val="clear" w:color="auto" w:fill="F2F2F2"/>
          </w:tcPr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 w:rsidRPr="00995DC4">
              <w:rPr>
                <w:sz w:val="20"/>
                <w:szCs w:val="20"/>
              </w:rPr>
              <w:t>Thursday</w:t>
            </w:r>
          </w:p>
        </w:tc>
        <w:tc>
          <w:tcPr>
            <w:tcW w:w="894" w:type="pct"/>
            <w:shd w:val="clear" w:color="auto" w:fill="F2F2F2"/>
          </w:tcPr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 w:rsidRPr="00995DC4">
              <w:rPr>
                <w:sz w:val="20"/>
                <w:szCs w:val="20"/>
              </w:rPr>
              <w:t>Friday</w:t>
            </w:r>
          </w:p>
        </w:tc>
      </w:tr>
      <w:tr w:rsidR="00517933" w:rsidRPr="00995DC4" w:rsidTr="00B50BE7">
        <w:trPr>
          <w:trHeight w:val="867"/>
        </w:trPr>
        <w:tc>
          <w:tcPr>
            <w:tcW w:w="629" w:type="pct"/>
            <w:shd w:val="clear" w:color="auto" w:fill="auto"/>
          </w:tcPr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8.45 </w:t>
            </w:r>
            <w:r w:rsidRPr="00995DC4">
              <w:rPr>
                <w:sz w:val="20"/>
                <w:szCs w:val="20"/>
              </w:rPr>
              <w:t>-9.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50" w:type="pct"/>
            <w:shd w:val="clear" w:color="auto" w:fill="auto"/>
          </w:tcPr>
          <w:p w:rsidR="00517933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REGISTRATION </w:t>
            </w:r>
          </w:p>
          <w:p w:rsidR="00517933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Cosmic Yoga/Fit in 5</w:t>
            </w:r>
          </w:p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 w:rsidRPr="00995DC4">
              <w:rPr>
                <w:sz w:val="20"/>
                <w:szCs w:val="20"/>
              </w:rPr>
              <w:t>Book check</w:t>
            </w:r>
          </w:p>
        </w:tc>
        <w:tc>
          <w:tcPr>
            <w:tcW w:w="850" w:type="pct"/>
            <w:shd w:val="clear" w:color="auto" w:fill="auto"/>
          </w:tcPr>
          <w:p w:rsidR="00517933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REGISTRATION </w:t>
            </w:r>
          </w:p>
          <w:p w:rsidR="00517933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Cosmic Yoga/Fit in 5</w:t>
            </w:r>
          </w:p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 w:rsidRPr="00995DC4">
              <w:rPr>
                <w:sz w:val="20"/>
                <w:szCs w:val="20"/>
              </w:rPr>
              <w:t xml:space="preserve">Book check </w:t>
            </w:r>
          </w:p>
        </w:tc>
        <w:tc>
          <w:tcPr>
            <w:tcW w:w="881" w:type="pct"/>
            <w:shd w:val="clear" w:color="auto" w:fill="auto"/>
          </w:tcPr>
          <w:p w:rsidR="00517933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REGISTRATION </w:t>
            </w:r>
          </w:p>
          <w:p w:rsidR="00517933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Cosmic Yoga/Fit in 5</w:t>
            </w:r>
          </w:p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 w:rsidRPr="00995DC4">
              <w:rPr>
                <w:sz w:val="20"/>
                <w:szCs w:val="20"/>
              </w:rPr>
              <w:t>Book check</w:t>
            </w:r>
          </w:p>
        </w:tc>
        <w:tc>
          <w:tcPr>
            <w:tcW w:w="895" w:type="pct"/>
            <w:shd w:val="clear" w:color="auto" w:fill="auto"/>
          </w:tcPr>
          <w:p w:rsidR="00517933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REGISTRATION </w:t>
            </w:r>
          </w:p>
          <w:p w:rsidR="00517933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Cosmic Yoga/Fit in 5</w:t>
            </w:r>
          </w:p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 w:rsidRPr="00995DC4">
              <w:rPr>
                <w:sz w:val="20"/>
                <w:szCs w:val="20"/>
              </w:rPr>
              <w:t>Book check</w:t>
            </w:r>
          </w:p>
        </w:tc>
        <w:tc>
          <w:tcPr>
            <w:tcW w:w="894" w:type="pct"/>
            <w:shd w:val="clear" w:color="auto" w:fill="auto"/>
          </w:tcPr>
          <w:p w:rsidR="00517933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REGISTRATION </w:t>
            </w:r>
          </w:p>
          <w:p w:rsidR="00517933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Cosmic Yoga/Fit in 5</w:t>
            </w:r>
          </w:p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 w:rsidRPr="00995DC4">
              <w:rPr>
                <w:sz w:val="20"/>
                <w:szCs w:val="20"/>
              </w:rPr>
              <w:t>Book check</w:t>
            </w:r>
          </w:p>
        </w:tc>
      </w:tr>
      <w:tr w:rsidR="00517933" w:rsidRPr="00995DC4" w:rsidTr="00B50BE7">
        <w:trPr>
          <w:trHeight w:val="589"/>
        </w:trPr>
        <w:tc>
          <w:tcPr>
            <w:tcW w:w="629" w:type="pct"/>
            <w:shd w:val="clear" w:color="auto" w:fill="auto"/>
          </w:tcPr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9.10-9.30</w:t>
            </w:r>
          </w:p>
        </w:tc>
        <w:tc>
          <w:tcPr>
            <w:tcW w:w="850" w:type="pct"/>
            <w:shd w:val="clear" w:color="auto" w:fill="auto"/>
          </w:tcPr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Phonics 09.10-9.25</w:t>
            </w:r>
          </w:p>
        </w:tc>
        <w:tc>
          <w:tcPr>
            <w:tcW w:w="850" w:type="pct"/>
            <w:shd w:val="clear" w:color="auto" w:fill="auto"/>
          </w:tcPr>
          <w:p w:rsidR="00E95F1B" w:rsidRDefault="00E95F1B" w:rsidP="00517933">
            <w:pPr>
              <w:spacing w:after="0" w:line="240" w:lineRule="auto"/>
              <w:rPr>
                <w:sz w:val="20"/>
                <w:szCs w:val="20"/>
              </w:rPr>
            </w:pPr>
            <w:r w:rsidRPr="00E95F1B">
              <w:rPr>
                <w:sz w:val="20"/>
                <w:szCs w:val="20"/>
                <w:highlight w:val="yellow"/>
              </w:rPr>
              <w:t>Celebration Assembly 9:15</w:t>
            </w:r>
          </w:p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Phonics 9.</w:t>
            </w:r>
            <w:r w:rsidR="00E95F1B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-9.</w:t>
            </w:r>
            <w:r w:rsidR="00E95F1B">
              <w:rPr>
                <w:sz w:val="20"/>
                <w:szCs w:val="20"/>
              </w:rPr>
              <w:t>45</w:t>
            </w:r>
          </w:p>
        </w:tc>
        <w:tc>
          <w:tcPr>
            <w:tcW w:w="881" w:type="pct"/>
            <w:shd w:val="clear" w:color="auto" w:fill="auto"/>
          </w:tcPr>
          <w:p w:rsidR="00E95F1B" w:rsidRDefault="00067FB6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Clergy </w:t>
            </w:r>
            <w:bookmarkStart w:id="0" w:name="_GoBack"/>
            <w:bookmarkEnd w:id="0"/>
            <w:r w:rsidR="00E95F1B" w:rsidRPr="00E95F1B">
              <w:rPr>
                <w:sz w:val="20"/>
                <w:szCs w:val="20"/>
                <w:highlight w:val="yellow"/>
              </w:rPr>
              <w:t>Assembly 9:10</w:t>
            </w:r>
          </w:p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Phonics 9.</w:t>
            </w:r>
            <w:r w:rsidR="00E95F1B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-9</w:t>
            </w:r>
            <w:r w:rsidR="00E95F1B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95" w:type="pct"/>
            <w:shd w:val="clear" w:color="auto" w:fill="auto"/>
          </w:tcPr>
          <w:p w:rsidR="00E95F1B" w:rsidRDefault="00E95F1B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Phonics 09.10-9.25</w:t>
            </w:r>
          </w:p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9.10-9.25 Phonics</w:t>
            </w:r>
          </w:p>
        </w:tc>
      </w:tr>
      <w:tr w:rsidR="00517933" w:rsidRPr="00995DC4" w:rsidTr="00B50BE7">
        <w:trPr>
          <w:trHeight w:val="554"/>
        </w:trPr>
        <w:tc>
          <w:tcPr>
            <w:tcW w:w="629" w:type="pct"/>
            <w:shd w:val="clear" w:color="auto" w:fill="auto"/>
          </w:tcPr>
          <w:p w:rsidR="00517933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9.30-10.15</w:t>
            </w:r>
          </w:p>
        </w:tc>
        <w:tc>
          <w:tcPr>
            <w:tcW w:w="850" w:type="pct"/>
            <w:shd w:val="clear" w:color="auto" w:fill="auto"/>
          </w:tcPr>
          <w:p w:rsidR="00517933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Literacy</w:t>
            </w:r>
          </w:p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 w:rsidRPr="00E95F1B">
              <w:rPr>
                <w:sz w:val="20"/>
                <w:szCs w:val="20"/>
                <w:highlight w:val="yellow"/>
              </w:rPr>
              <w:t>Literacy</w:t>
            </w:r>
            <w:r w:rsidR="00E95F1B" w:rsidRPr="00E95F1B">
              <w:rPr>
                <w:sz w:val="20"/>
                <w:szCs w:val="20"/>
                <w:highlight w:val="yellow"/>
              </w:rPr>
              <w:t xml:space="preserve"> 9:50-10:15</w:t>
            </w:r>
          </w:p>
        </w:tc>
        <w:tc>
          <w:tcPr>
            <w:tcW w:w="881" w:type="pct"/>
            <w:shd w:val="clear" w:color="auto" w:fill="auto"/>
          </w:tcPr>
          <w:p w:rsidR="00517933" w:rsidRPr="00995DC4" w:rsidRDefault="00E95F1B" w:rsidP="00517933">
            <w:pPr>
              <w:spacing w:after="0" w:line="240" w:lineRule="auto"/>
              <w:rPr>
                <w:sz w:val="20"/>
                <w:szCs w:val="20"/>
              </w:rPr>
            </w:pPr>
            <w:r w:rsidRPr="00E95F1B">
              <w:rPr>
                <w:sz w:val="20"/>
                <w:szCs w:val="20"/>
                <w:highlight w:val="yellow"/>
              </w:rPr>
              <w:t>Literacy 9:50-10:15</w:t>
            </w:r>
          </w:p>
        </w:tc>
        <w:tc>
          <w:tcPr>
            <w:tcW w:w="895" w:type="pct"/>
            <w:shd w:val="clear" w:color="auto" w:fill="auto"/>
          </w:tcPr>
          <w:p w:rsidR="00E95F1B" w:rsidRDefault="00E95F1B" w:rsidP="00E95F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Literacy</w:t>
            </w:r>
          </w:p>
          <w:p w:rsidR="00517933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Literacy</w:t>
            </w:r>
          </w:p>
        </w:tc>
      </w:tr>
      <w:tr w:rsidR="00517933" w:rsidRPr="00995DC4" w:rsidTr="00B50BE7">
        <w:trPr>
          <w:trHeight w:val="310"/>
        </w:trPr>
        <w:tc>
          <w:tcPr>
            <w:tcW w:w="629" w:type="pct"/>
            <w:shd w:val="clear" w:color="auto" w:fill="000000" w:themeFill="text1"/>
          </w:tcPr>
          <w:p w:rsidR="00517933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10.15-10.30</w:t>
            </w:r>
          </w:p>
        </w:tc>
        <w:tc>
          <w:tcPr>
            <w:tcW w:w="850" w:type="pct"/>
            <w:shd w:val="clear" w:color="auto" w:fill="000000" w:themeFill="text1"/>
          </w:tcPr>
          <w:p w:rsidR="00517933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</w:tc>
        <w:tc>
          <w:tcPr>
            <w:tcW w:w="850" w:type="pct"/>
            <w:shd w:val="clear" w:color="auto" w:fill="000000" w:themeFill="text1"/>
          </w:tcPr>
          <w:p w:rsidR="00517933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</w:tc>
        <w:tc>
          <w:tcPr>
            <w:tcW w:w="881" w:type="pct"/>
            <w:shd w:val="clear" w:color="auto" w:fill="000000" w:themeFill="text1"/>
          </w:tcPr>
          <w:p w:rsidR="00517933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</w:tc>
        <w:tc>
          <w:tcPr>
            <w:tcW w:w="895" w:type="pct"/>
            <w:shd w:val="clear" w:color="auto" w:fill="000000" w:themeFill="text1"/>
          </w:tcPr>
          <w:p w:rsidR="00517933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</w:tc>
        <w:tc>
          <w:tcPr>
            <w:tcW w:w="894" w:type="pct"/>
            <w:shd w:val="clear" w:color="auto" w:fill="000000" w:themeFill="text1"/>
          </w:tcPr>
          <w:p w:rsidR="00517933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</w:tc>
      </w:tr>
      <w:tr w:rsidR="00517933" w:rsidRPr="00995DC4" w:rsidTr="00B50BE7">
        <w:trPr>
          <w:trHeight w:val="275"/>
        </w:trPr>
        <w:tc>
          <w:tcPr>
            <w:tcW w:w="629" w:type="pct"/>
            <w:shd w:val="clear" w:color="auto" w:fill="auto"/>
          </w:tcPr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 w:rsidRPr="00995DC4">
              <w:rPr>
                <w:sz w:val="20"/>
                <w:szCs w:val="20"/>
              </w:rPr>
              <w:t>10.30-10.45</w:t>
            </w:r>
          </w:p>
        </w:tc>
        <w:tc>
          <w:tcPr>
            <w:tcW w:w="850" w:type="pct"/>
            <w:shd w:val="clear" w:color="auto" w:fill="auto"/>
          </w:tcPr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Handwriting/Phonics</w:t>
            </w:r>
          </w:p>
        </w:tc>
        <w:tc>
          <w:tcPr>
            <w:tcW w:w="850" w:type="pct"/>
            <w:shd w:val="clear" w:color="auto" w:fill="auto"/>
          </w:tcPr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Handwriting/Phonics</w:t>
            </w:r>
          </w:p>
        </w:tc>
        <w:tc>
          <w:tcPr>
            <w:tcW w:w="881" w:type="pct"/>
            <w:shd w:val="clear" w:color="auto" w:fill="auto"/>
          </w:tcPr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Handwriting/Phonics</w:t>
            </w:r>
          </w:p>
        </w:tc>
        <w:tc>
          <w:tcPr>
            <w:tcW w:w="895" w:type="pct"/>
            <w:shd w:val="clear" w:color="auto" w:fill="auto"/>
          </w:tcPr>
          <w:p w:rsidR="00517933" w:rsidRPr="00995DC4" w:rsidRDefault="00E95F1B" w:rsidP="00517933">
            <w:pPr>
              <w:spacing w:after="0" w:line="240" w:lineRule="auto"/>
              <w:rPr>
                <w:sz w:val="20"/>
                <w:szCs w:val="20"/>
              </w:rPr>
            </w:pPr>
            <w:r w:rsidRPr="00B50BE7">
              <w:rPr>
                <w:color w:val="FF0000"/>
                <w:sz w:val="20"/>
                <w:szCs w:val="20"/>
                <w:highlight w:val="yellow"/>
              </w:rPr>
              <w:t>10.</w:t>
            </w:r>
            <w:r>
              <w:rPr>
                <w:color w:val="FF0000"/>
                <w:sz w:val="20"/>
                <w:szCs w:val="20"/>
                <w:highlight w:val="yellow"/>
              </w:rPr>
              <w:t>30-11:00</w:t>
            </w:r>
            <w:r w:rsidRPr="00B50BE7">
              <w:rPr>
                <w:color w:val="FF0000"/>
                <w:sz w:val="20"/>
                <w:szCs w:val="20"/>
                <w:highlight w:val="yellow"/>
              </w:rPr>
              <w:t xml:space="preserve"> Drumming</w:t>
            </w:r>
          </w:p>
        </w:tc>
        <w:tc>
          <w:tcPr>
            <w:tcW w:w="894" w:type="pct"/>
            <w:shd w:val="clear" w:color="auto" w:fill="auto"/>
          </w:tcPr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Handwriting/Phonics</w:t>
            </w:r>
          </w:p>
        </w:tc>
      </w:tr>
      <w:tr w:rsidR="00517933" w:rsidRPr="00995DC4" w:rsidTr="00B50BE7">
        <w:trPr>
          <w:trHeight w:val="589"/>
        </w:trPr>
        <w:tc>
          <w:tcPr>
            <w:tcW w:w="629" w:type="pct"/>
            <w:shd w:val="clear" w:color="auto" w:fill="auto"/>
          </w:tcPr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10.45-11.00</w:t>
            </w:r>
          </w:p>
        </w:tc>
        <w:tc>
          <w:tcPr>
            <w:tcW w:w="850" w:type="pct"/>
            <w:shd w:val="clear" w:color="auto" w:fill="auto"/>
          </w:tcPr>
          <w:p w:rsidR="00517933" w:rsidRPr="00995DC4" w:rsidRDefault="00E95F1B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Maths whole class activity </w:t>
            </w:r>
            <w:r w:rsidR="005179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shd w:val="clear" w:color="auto" w:fill="auto"/>
          </w:tcPr>
          <w:p w:rsidR="00517933" w:rsidRPr="00995DC4" w:rsidRDefault="00E95F1B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 whole class activity</w:t>
            </w:r>
          </w:p>
        </w:tc>
        <w:tc>
          <w:tcPr>
            <w:tcW w:w="881" w:type="pct"/>
            <w:shd w:val="clear" w:color="auto" w:fill="auto"/>
          </w:tcPr>
          <w:p w:rsidR="00517933" w:rsidRPr="00995DC4" w:rsidRDefault="00E95F1B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 whole class activity</w:t>
            </w:r>
          </w:p>
        </w:tc>
        <w:tc>
          <w:tcPr>
            <w:tcW w:w="895" w:type="pct"/>
            <w:shd w:val="clear" w:color="auto" w:fill="auto"/>
          </w:tcPr>
          <w:p w:rsidR="00517933" w:rsidRPr="00995DC4" w:rsidRDefault="00E95F1B" w:rsidP="00517933">
            <w:pPr>
              <w:spacing w:after="0" w:line="240" w:lineRule="auto"/>
              <w:rPr>
                <w:sz w:val="20"/>
                <w:szCs w:val="20"/>
              </w:rPr>
            </w:pPr>
            <w:r w:rsidRPr="00E95F1B">
              <w:rPr>
                <w:sz w:val="20"/>
                <w:szCs w:val="20"/>
                <w:highlight w:val="yellow"/>
              </w:rPr>
              <w:t>Maths whole class activity 11:05</w:t>
            </w:r>
          </w:p>
        </w:tc>
        <w:tc>
          <w:tcPr>
            <w:tcW w:w="894" w:type="pct"/>
            <w:shd w:val="clear" w:color="auto" w:fill="auto"/>
          </w:tcPr>
          <w:p w:rsidR="00517933" w:rsidRPr="00995DC4" w:rsidRDefault="00E95F1B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 whole class activity</w:t>
            </w:r>
          </w:p>
        </w:tc>
      </w:tr>
      <w:tr w:rsidR="00517933" w:rsidRPr="00995DC4" w:rsidTr="00B50BE7">
        <w:trPr>
          <w:trHeight w:val="275"/>
        </w:trPr>
        <w:tc>
          <w:tcPr>
            <w:tcW w:w="629" w:type="pct"/>
            <w:shd w:val="clear" w:color="auto" w:fill="auto"/>
          </w:tcPr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11.15-12.00</w:t>
            </w:r>
          </w:p>
        </w:tc>
        <w:tc>
          <w:tcPr>
            <w:tcW w:w="850" w:type="pct"/>
            <w:shd w:val="clear" w:color="auto" w:fill="auto"/>
          </w:tcPr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850" w:type="pct"/>
            <w:shd w:val="clear" w:color="auto" w:fill="auto"/>
          </w:tcPr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881" w:type="pct"/>
            <w:shd w:val="clear" w:color="auto" w:fill="auto"/>
          </w:tcPr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895" w:type="pct"/>
            <w:shd w:val="clear" w:color="auto" w:fill="auto"/>
          </w:tcPr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894" w:type="pct"/>
            <w:shd w:val="clear" w:color="auto" w:fill="auto"/>
          </w:tcPr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</w:tr>
      <w:tr w:rsidR="00517933" w:rsidRPr="00995DC4" w:rsidTr="00B50BE7">
        <w:trPr>
          <w:trHeight w:val="310"/>
        </w:trPr>
        <w:tc>
          <w:tcPr>
            <w:tcW w:w="629" w:type="pct"/>
            <w:shd w:val="clear" w:color="auto" w:fill="000000" w:themeFill="text1"/>
          </w:tcPr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12.00-13.00</w:t>
            </w:r>
          </w:p>
        </w:tc>
        <w:tc>
          <w:tcPr>
            <w:tcW w:w="850" w:type="pct"/>
            <w:shd w:val="clear" w:color="auto" w:fill="000000" w:themeFill="text1"/>
          </w:tcPr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850" w:type="pct"/>
            <w:shd w:val="clear" w:color="auto" w:fill="000000" w:themeFill="text1"/>
          </w:tcPr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881" w:type="pct"/>
            <w:shd w:val="clear" w:color="auto" w:fill="000000" w:themeFill="text1"/>
          </w:tcPr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895" w:type="pct"/>
            <w:shd w:val="clear" w:color="auto" w:fill="000000" w:themeFill="text1"/>
          </w:tcPr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894" w:type="pct"/>
            <w:shd w:val="clear" w:color="auto" w:fill="000000" w:themeFill="text1"/>
          </w:tcPr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</w:tr>
      <w:tr w:rsidR="00517933" w:rsidRPr="00995DC4" w:rsidTr="00223B6B">
        <w:trPr>
          <w:trHeight w:val="589"/>
        </w:trPr>
        <w:tc>
          <w:tcPr>
            <w:tcW w:w="629" w:type="pct"/>
            <w:shd w:val="clear" w:color="auto" w:fill="auto"/>
          </w:tcPr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13.00-13.30</w:t>
            </w:r>
          </w:p>
        </w:tc>
        <w:tc>
          <w:tcPr>
            <w:tcW w:w="850" w:type="pct"/>
            <w:shd w:val="clear" w:color="auto" w:fill="FFFFFF"/>
          </w:tcPr>
          <w:p w:rsidR="00517933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Guided Reading</w:t>
            </w:r>
          </w:p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 w:rsidRPr="00995DC4">
              <w:rPr>
                <w:sz w:val="20"/>
                <w:szCs w:val="20"/>
              </w:rPr>
              <w:t>Guided Read</w:t>
            </w:r>
            <w:r>
              <w:rPr>
                <w:sz w:val="20"/>
                <w:szCs w:val="20"/>
              </w:rPr>
              <w:t>ing</w:t>
            </w:r>
          </w:p>
        </w:tc>
        <w:tc>
          <w:tcPr>
            <w:tcW w:w="881" w:type="pct"/>
            <w:shd w:val="clear" w:color="auto" w:fill="auto"/>
          </w:tcPr>
          <w:p w:rsidR="00517933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 w:rsidRPr="00995DC4">
              <w:rPr>
                <w:sz w:val="20"/>
                <w:szCs w:val="20"/>
              </w:rPr>
              <w:t>Guided Read</w:t>
            </w:r>
            <w:r>
              <w:rPr>
                <w:sz w:val="20"/>
                <w:szCs w:val="20"/>
              </w:rPr>
              <w:t>ing</w:t>
            </w:r>
          </w:p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 w:rsidRPr="00B50BE7">
              <w:rPr>
                <w:color w:val="FF0000"/>
                <w:sz w:val="20"/>
                <w:szCs w:val="20"/>
                <w:highlight w:val="yellow"/>
              </w:rPr>
              <w:t>Music 2pm</w:t>
            </w:r>
          </w:p>
        </w:tc>
        <w:tc>
          <w:tcPr>
            <w:tcW w:w="895" w:type="pct"/>
            <w:shd w:val="clear" w:color="auto" w:fill="FFFFFF" w:themeFill="background1"/>
          </w:tcPr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 w:rsidRPr="00995DC4">
              <w:rPr>
                <w:sz w:val="20"/>
                <w:szCs w:val="20"/>
              </w:rPr>
              <w:t>Guided Read</w:t>
            </w:r>
            <w:r>
              <w:rPr>
                <w:sz w:val="20"/>
                <w:szCs w:val="20"/>
              </w:rPr>
              <w:t>ing</w:t>
            </w:r>
          </w:p>
        </w:tc>
        <w:tc>
          <w:tcPr>
            <w:tcW w:w="894" w:type="pct"/>
            <w:shd w:val="clear" w:color="auto" w:fill="auto"/>
          </w:tcPr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 w:rsidRPr="00995DC4">
              <w:rPr>
                <w:sz w:val="20"/>
                <w:szCs w:val="20"/>
              </w:rPr>
              <w:t>Guided Read</w:t>
            </w:r>
            <w:r>
              <w:rPr>
                <w:sz w:val="20"/>
                <w:szCs w:val="20"/>
              </w:rPr>
              <w:t>ing</w:t>
            </w:r>
          </w:p>
        </w:tc>
      </w:tr>
      <w:tr w:rsidR="00517933" w:rsidRPr="00995DC4" w:rsidTr="00062622">
        <w:trPr>
          <w:trHeight w:val="832"/>
        </w:trPr>
        <w:tc>
          <w:tcPr>
            <w:tcW w:w="629" w:type="pct"/>
            <w:shd w:val="clear" w:color="auto" w:fill="auto"/>
          </w:tcPr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13.30 -14.30</w:t>
            </w:r>
          </w:p>
        </w:tc>
        <w:tc>
          <w:tcPr>
            <w:tcW w:w="850" w:type="pct"/>
            <w:shd w:val="clear" w:color="auto" w:fill="D9D9D9" w:themeFill="background1" w:themeFillShade="D9"/>
          </w:tcPr>
          <w:p w:rsidR="00517933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</w:t>
            </w:r>
            <w:proofErr w:type="spellEnd"/>
            <w:r>
              <w:rPr>
                <w:sz w:val="20"/>
                <w:szCs w:val="20"/>
              </w:rPr>
              <w:t>/PE 1.30-2.00</w:t>
            </w:r>
          </w:p>
          <w:p w:rsidR="00517933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</w:t>
            </w:r>
          </w:p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70AD47" w:themeFill="accent6"/>
          </w:tcPr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</w:p>
        </w:tc>
        <w:tc>
          <w:tcPr>
            <w:tcW w:w="881" w:type="pct"/>
            <w:shd w:val="clear" w:color="auto" w:fill="F4B083" w:themeFill="accent2" w:themeFillTint="99"/>
          </w:tcPr>
          <w:p w:rsidR="00517933" w:rsidRPr="00995DC4" w:rsidRDefault="00062622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895" w:type="pct"/>
            <w:shd w:val="clear" w:color="auto" w:fill="B4C6E7" w:themeFill="accent1" w:themeFillTint="66"/>
          </w:tcPr>
          <w:p w:rsidR="00062622" w:rsidRDefault="00062622" w:rsidP="000626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  <w:p w:rsidR="00517933" w:rsidRPr="00995DC4" w:rsidRDefault="00517933" w:rsidP="000626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:rsidR="00517933" w:rsidRPr="00B50BE7" w:rsidRDefault="00067FB6" w:rsidP="00517933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Computing</w:t>
            </w:r>
            <w:r w:rsidR="00517933" w:rsidRPr="00B50BE7">
              <w:rPr>
                <w:color w:val="FF0000"/>
                <w:sz w:val="20"/>
                <w:szCs w:val="20"/>
                <w:highlight w:val="yellow"/>
              </w:rPr>
              <w:t xml:space="preserve"> (30 mins)</w:t>
            </w:r>
          </w:p>
          <w:p w:rsidR="00517933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Handwriting/spellings</w:t>
            </w:r>
          </w:p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7933" w:rsidRPr="00995DC4" w:rsidTr="00CA1E60">
        <w:trPr>
          <w:trHeight w:val="2291"/>
        </w:trPr>
        <w:tc>
          <w:tcPr>
            <w:tcW w:w="629" w:type="pct"/>
            <w:shd w:val="clear" w:color="auto" w:fill="auto"/>
          </w:tcPr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95D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 – 15.10</w:t>
            </w:r>
          </w:p>
        </w:tc>
        <w:tc>
          <w:tcPr>
            <w:tcW w:w="850" w:type="pct"/>
            <w:shd w:val="clear" w:color="auto" w:fill="D9D9D9" w:themeFill="background1" w:themeFillShade="D9"/>
          </w:tcPr>
          <w:p w:rsidR="00517933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</w:p>
          <w:p w:rsidR="00517933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(Activities to continue throughout pm)</w:t>
            </w:r>
          </w:p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Sensory &amp; Structured Play/Circuit sensory/S &amp; L Intervention</w:t>
            </w:r>
          </w:p>
        </w:tc>
        <w:tc>
          <w:tcPr>
            <w:tcW w:w="850" w:type="pct"/>
            <w:shd w:val="clear" w:color="auto" w:fill="auto"/>
          </w:tcPr>
          <w:p w:rsidR="00517933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Sensory &amp; Structured Play/Circuit sensory/S &amp; L Intervention</w:t>
            </w:r>
          </w:p>
          <w:p w:rsidR="00517933" w:rsidRDefault="00517933" w:rsidP="00517933">
            <w:pPr>
              <w:rPr>
                <w:sz w:val="20"/>
                <w:szCs w:val="20"/>
              </w:rPr>
            </w:pPr>
          </w:p>
          <w:p w:rsidR="00517933" w:rsidRPr="00B777FE" w:rsidRDefault="00517933" w:rsidP="00517933">
            <w:pPr>
              <w:rPr>
                <w:sz w:val="20"/>
                <w:szCs w:val="20"/>
              </w:rPr>
            </w:pPr>
          </w:p>
        </w:tc>
        <w:tc>
          <w:tcPr>
            <w:tcW w:w="881" w:type="pct"/>
            <w:shd w:val="clear" w:color="auto" w:fill="auto"/>
          </w:tcPr>
          <w:p w:rsidR="00517933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Handwriting/spellings</w:t>
            </w:r>
          </w:p>
          <w:p w:rsidR="00517933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</w:p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Sensory &amp; Structured Play/Circuit sensory/S &amp; L Intervention</w:t>
            </w:r>
          </w:p>
        </w:tc>
        <w:tc>
          <w:tcPr>
            <w:tcW w:w="895" w:type="pct"/>
            <w:shd w:val="clear" w:color="auto" w:fill="FFFFFF" w:themeFill="background1"/>
          </w:tcPr>
          <w:p w:rsidR="00062622" w:rsidRDefault="00062622" w:rsidP="00517933">
            <w:pPr>
              <w:spacing w:after="0" w:line="240" w:lineRule="auto"/>
              <w:rPr>
                <w:sz w:val="20"/>
                <w:szCs w:val="20"/>
              </w:rPr>
            </w:pPr>
          </w:p>
          <w:p w:rsidR="00062622" w:rsidRPr="00995DC4" w:rsidRDefault="00062622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Sensor</w:t>
            </w:r>
            <w:r w:rsidR="00DF6B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 &amp; Structured Play/Circuit sensory/S &amp; L Intervention</w:t>
            </w:r>
          </w:p>
        </w:tc>
        <w:tc>
          <w:tcPr>
            <w:tcW w:w="894" w:type="pct"/>
            <w:shd w:val="clear" w:color="auto" w:fill="FFFF00"/>
          </w:tcPr>
          <w:p w:rsidR="002B5F15" w:rsidRDefault="00CA1E60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PSHE</w:t>
            </w:r>
          </w:p>
          <w:p w:rsidR="00517933" w:rsidRPr="00995DC4" w:rsidRDefault="00517933" w:rsidP="0051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Sensory &amp; Structured Play/Circuit sensory/S &amp; L Intervention</w:t>
            </w:r>
          </w:p>
        </w:tc>
      </w:tr>
    </w:tbl>
    <w:p w:rsidR="00DF4D4D" w:rsidRPr="00517933" w:rsidRDefault="00517933" w:rsidP="00B50BE7">
      <w:pPr>
        <w:jc w:val="center"/>
        <w:rPr>
          <w:rFonts w:asciiTheme="minorHAnsi" w:hAnsiTheme="minorHAnsi" w:cstheme="minorHAnsi"/>
          <w:b/>
          <w:sz w:val="40"/>
          <w:u w:val="single"/>
        </w:rPr>
      </w:pPr>
      <w:r w:rsidRPr="00517933">
        <w:rPr>
          <w:rFonts w:asciiTheme="minorHAnsi" w:hAnsiTheme="minorHAnsi" w:cstheme="minorHAnsi"/>
          <w:b/>
          <w:sz w:val="40"/>
          <w:u w:val="single"/>
        </w:rPr>
        <w:t>YEAR 1 TIMETABLE</w:t>
      </w:r>
      <w:r w:rsidR="00223B6B">
        <w:rPr>
          <w:rFonts w:asciiTheme="minorHAnsi" w:hAnsiTheme="minorHAnsi" w:cstheme="minorHAnsi"/>
          <w:b/>
          <w:sz w:val="40"/>
          <w:u w:val="single"/>
        </w:rPr>
        <w:t xml:space="preserve"> </w:t>
      </w:r>
      <w:r w:rsidR="00223B6B" w:rsidRPr="00223B6B">
        <w:rPr>
          <w:rFonts w:asciiTheme="minorHAnsi" w:hAnsiTheme="minorHAnsi" w:cstheme="minorHAnsi"/>
          <w:b/>
          <w:color w:val="FF0000"/>
          <w:sz w:val="40"/>
          <w:u w:val="single"/>
        </w:rPr>
        <w:t>(</w:t>
      </w:r>
      <w:r w:rsidR="00067FB6">
        <w:rPr>
          <w:rFonts w:asciiTheme="minorHAnsi" w:hAnsiTheme="minorHAnsi" w:cstheme="minorHAnsi"/>
          <w:b/>
          <w:color w:val="FF0000"/>
          <w:sz w:val="40"/>
          <w:u w:val="single"/>
        </w:rPr>
        <w:t xml:space="preserve">Autumn </w:t>
      </w:r>
      <w:proofErr w:type="gramStart"/>
      <w:r w:rsidR="00067FB6">
        <w:rPr>
          <w:rFonts w:asciiTheme="minorHAnsi" w:hAnsiTheme="minorHAnsi" w:cstheme="minorHAnsi"/>
          <w:b/>
          <w:color w:val="FF0000"/>
          <w:sz w:val="40"/>
          <w:u w:val="single"/>
        </w:rPr>
        <w:t>1</w:t>
      </w:r>
      <w:r w:rsidR="00223B6B" w:rsidRPr="00223B6B">
        <w:rPr>
          <w:rFonts w:asciiTheme="minorHAnsi" w:hAnsiTheme="minorHAnsi" w:cstheme="minorHAnsi"/>
          <w:b/>
          <w:color w:val="FF0000"/>
          <w:sz w:val="40"/>
          <w:u w:val="single"/>
        </w:rPr>
        <w:t xml:space="preserve"> </w:t>
      </w:r>
      <w:r w:rsidR="00067FB6">
        <w:rPr>
          <w:rFonts w:asciiTheme="minorHAnsi" w:hAnsiTheme="minorHAnsi" w:cstheme="minorHAnsi"/>
          <w:b/>
          <w:color w:val="FF0000"/>
          <w:sz w:val="40"/>
          <w:u w:val="single"/>
        </w:rPr>
        <w:t xml:space="preserve"> 2021</w:t>
      </w:r>
      <w:proofErr w:type="gramEnd"/>
      <w:r w:rsidR="00067FB6">
        <w:rPr>
          <w:rFonts w:asciiTheme="minorHAnsi" w:hAnsiTheme="minorHAnsi" w:cstheme="minorHAnsi"/>
          <w:b/>
          <w:color w:val="FF0000"/>
          <w:sz w:val="40"/>
          <w:u w:val="single"/>
        </w:rPr>
        <w:t>-22</w:t>
      </w:r>
      <w:r w:rsidR="00223B6B" w:rsidRPr="00223B6B">
        <w:rPr>
          <w:rFonts w:asciiTheme="minorHAnsi" w:hAnsiTheme="minorHAnsi" w:cstheme="minorHAnsi"/>
          <w:b/>
          <w:color w:val="FF0000"/>
          <w:sz w:val="40"/>
          <w:u w:val="single"/>
        </w:rPr>
        <w:t>)</w:t>
      </w:r>
    </w:p>
    <w:sectPr w:rsidR="00DF4D4D" w:rsidRPr="00517933" w:rsidSect="005179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33"/>
    <w:rsid w:val="00062622"/>
    <w:rsid w:val="00067FB6"/>
    <w:rsid w:val="00114F1A"/>
    <w:rsid w:val="001B3773"/>
    <w:rsid w:val="00223B6B"/>
    <w:rsid w:val="002B5F15"/>
    <w:rsid w:val="00517933"/>
    <w:rsid w:val="00B50BE7"/>
    <w:rsid w:val="00CA1E60"/>
    <w:rsid w:val="00DF4D4D"/>
    <w:rsid w:val="00DF6BDD"/>
    <w:rsid w:val="00E9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01F9E"/>
  <w15:chartTrackingRefBased/>
  <w15:docId w15:val="{36F33C33-03D1-4591-BAC7-BBBA3812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9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0E4AE-E389-4778-B787-37836EF9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and St Pauls CofE Primary Schools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Rahman</dc:creator>
  <cp:keywords/>
  <dc:description/>
  <cp:lastModifiedBy>John Boutflour</cp:lastModifiedBy>
  <cp:revision>3</cp:revision>
  <cp:lastPrinted>2021-07-16T12:48:00Z</cp:lastPrinted>
  <dcterms:created xsi:type="dcterms:W3CDTF">2021-09-20T12:24:00Z</dcterms:created>
  <dcterms:modified xsi:type="dcterms:W3CDTF">2021-09-22T16:30:00Z</dcterms:modified>
</cp:coreProperties>
</file>