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77" w:type="dxa"/>
        <w:tblInd w:w="108" w:type="dxa"/>
        <w:tblLook w:val="04A0" w:firstRow="1" w:lastRow="0" w:firstColumn="1" w:lastColumn="0" w:noHBand="0" w:noVBand="1"/>
      </w:tblPr>
      <w:tblGrid>
        <w:gridCol w:w="1746"/>
        <w:gridCol w:w="2169"/>
        <w:gridCol w:w="79"/>
        <w:gridCol w:w="171"/>
        <w:gridCol w:w="2048"/>
        <w:gridCol w:w="2330"/>
        <w:gridCol w:w="1947"/>
        <w:gridCol w:w="261"/>
        <w:gridCol w:w="2526"/>
      </w:tblGrid>
      <w:tr w:rsidR="005A6B72" w:rsidTr="00DE75CA">
        <w:trPr>
          <w:trHeight w:val="780"/>
        </w:trPr>
        <w:tc>
          <w:tcPr>
            <w:tcW w:w="1746" w:type="dxa"/>
          </w:tcPr>
          <w:p w:rsidR="005A6B72" w:rsidRPr="00815258" w:rsidRDefault="005A6B72" w:rsidP="00DE75C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  <w:r>
              <w:rPr>
                <w:b/>
                <w:sz w:val="28"/>
                <w:szCs w:val="28"/>
              </w:rPr>
              <w:br/>
              <w:t>Autumn Term</w:t>
            </w:r>
          </w:p>
        </w:tc>
        <w:tc>
          <w:tcPr>
            <w:tcW w:w="2248" w:type="dxa"/>
            <w:gridSpan w:val="2"/>
          </w:tcPr>
          <w:p w:rsidR="005A6B72" w:rsidRPr="00815258" w:rsidRDefault="005A6B72" w:rsidP="00DE75CA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19" w:type="dxa"/>
            <w:gridSpan w:val="2"/>
          </w:tcPr>
          <w:p w:rsidR="005A6B72" w:rsidRPr="00815258" w:rsidRDefault="005A6B72" w:rsidP="00DE75CA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2330" w:type="dxa"/>
          </w:tcPr>
          <w:p w:rsidR="005A6B72" w:rsidRPr="00815258" w:rsidRDefault="005A6B72" w:rsidP="00DE75CA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2208" w:type="dxa"/>
            <w:gridSpan w:val="2"/>
          </w:tcPr>
          <w:p w:rsidR="005A6B72" w:rsidRPr="00815258" w:rsidRDefault="005A6B72" w:rsidP="00DE75CA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2526" w:type="dxa"/>
          </w:tcPr>
          <w:p w:rsidR="005A6B72" w:rsidRPr="00815258" w:rsidRDefault="005A6B72" w:rsidP="00DE75CA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Friday </w:t>
            </w:r>
          </w:p>
        </w:tc>
      </w:tr>
      <w:tr w:rsidR="005A6B72" w:rsidTr="00DE75CA">
        <w:trPr>
          <w:trHeight w:val="699"/>
        </w:trPr>
        <w:tc>
          <w:tcPr>
            <w:tcW w:w="1746" w:type="dxa"/>
          </w:tcPr>
          <w:p w:rsidR="005A6B72" w:rsidRPr="00815258" w:rsidRDefault="005A6B72" w:rsidP="00DE75C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9:15</w:t>
            </w:r>
          </w:p>
        </w:tc>
        <w:tc>
          <w:tcPr>
            <w:tcW w:w="2248" w:type="dxa"/>
            <w:gridSpan w:val="2"/>
          </w:tcPr>
          <w:p w:rsidR="005A6B72" w:rsidRDefault="00486038" w:rsidP="00DE75CA">
            <w:pPr>
              <w:ind w:right="-1068"/>
            </w:pPr>
            <w:r>
              <w:t>Morning Work</w:t>
            </w:r>
          </w:p>
        </w:tc>
        <w:tc>
          <w:tcPr>
            <w:tcW w:w="2219" w:type="dxa"/>
            <w:gridSpan w:val="2"/>
          </w:tcPr>
          <w:p w:rsidR="005A6B72" w:rsidRDefault="00486038" w:rsidP="00DE75CA">
            <w:pPr>
              <w:ind w:right="-1068"/>
            </w:pPr>
            <w:r>
              <w:t>Spelling</w:t>
            </w:r>
          </w:p>
        </w:tc>
        <w:tc>
          <w:tcPr>
            <w:tcW w:w="2330" w:type="dxa"/>
          </w:tcPr>
          <w:p w:rsidR="005A6B72" w:rsidRDefault="00486038" w:rsidP="00DE75CA">
            <w:pPr>
              <w:ind w:right="-1068"/>
            </w:pPr>
            <w:r>
              <w:t>Morning Work</w:t>
            </w:r>
          </w:p>
        </w:tc>
        <w:tc>
          <w:tcPr>
            <w:tcW w:w="2208" w:type="dxa"/>
            <w:gridSpan w:val="2"/>
          </w:tcPr>
          <w:p w:rsidR="005A6B72" w:rsidRDefault="00F45D87" w:rsidP="00DE75CA">
            <w:pPr>
              <w:ind w:right="-1068"/>
            </w:pPr>
            <w:r>
              <w:t>9-9:30: French</w:t>
            </w:r>
          </w:p>
        </w:tc>
        <w:tc>
          <w:tcPr>
            <w:tcW w:w="2526" w:type="dxa"/>
          </w:tcPr>
          <w:p w:rsidR="005A6B72" w:rsidRDefault="005A6B72" w:rsidP="00DE75CA">
            <w:pPr>
              <w:ind w:right="-1068"/>
            </w:pPr>
            <w:r>
              <w:t>Book check</w:t>
            </w:r>
          </w:p>
        </w:tc>
      </w:tr>
      <w:tr w:rsidR="005A6B72" w:rsidTr="00DE75CA">
        <w:trPr>
          <w:trHeight w:val="699"/>
        </w:trPr>
        <w:tc>
          <w:tcPr>
            <w:tcW w:w="1746" w:type="dxa"/>
          </w:tcPr>
          <w:p w:rsidR="005A6B72" w:rsidRPr="00815258" w:rsidRDefault="005A6B72" w:rsidP="00DE75C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9:15-9:45</w:t>
            </w:r>
          </w:p>
        </w:tc>
        <w:tc>
          <w:tcPr>
            <w:tcW w:w="2248" w:type="dxa"/>
            <w:gridSpan w:val="2"/>
          </w:tcPr>
          <w:p w:rsidR="005A6B72" w:rsidRDefault="003C6838" w:rsidP="00DE75CA">
            <w:pPr>
              <w:ind w:right="-1068"/>
            </w:pPr>
            <w:r>
              <w:t>Gymnastics</w:t>
            </w:r>
          </w:p>
        </w:tc>
        <w:tc>
          <w:tcPr>
            <w:tcW w:w="2219" w:type="dxa"/>
            <w:gridSpan w:val="2"/>
          </w:tcPr>
          <w:p w:rsidR="005A6B72" w:rsidRDefault="005A6B72" w:rsidP="00DE75CA">
            <w:pPr>
              <w:ind w:right="-1068"/>
            </w:pPr>
            <w:r>
              <w:t>Guided Reading</w:t>
            </w:r>
          </w:p>
        </w:tc>
        <w:tc>
          <w:tcPr>
            <w:tcW w:w="2330" w:type="dxa"/>
          </w:tcPr>
          <w:p w:rsidR="005A6B72" w:rsidRDefault="005A6B72" w:rsidP="00DE75CA">
            <w:pPr>
              <w:ind w:right="-1068"/>
            </w:pPr>
            <w:r>
              <w:t>Guided reading</w:t>
            </w:r>
          </w:p>
        </w:tc>
        <w:tc>
          <w:tcPr>
            <w:tcW w:w="2208" w:type="dxa"/>
            <w:gridSpan w:val="2"/>
          </w:tcPr>
          <w:p w:rsidR="005A6B72" w:rsidRDefault="00486038" w:rsidP="00486038">
            <w:pPr>
              <w:ind w:right="-1068"/>
            </w:pPr>
            <w:r>
              <w:t xml:space="preserve">9:30 -10:45: </w:t>
            </w:r>
            <w:proofErr w:type="spellStart"/>
            <w:r w:rsidR="005A6B72">
              <w:t>CaN</w:t>
            </w:r>
            <w:proofErr w:type="spellEnd"/>
            <w:r w:rsidR="005A6B72">
              <w:t xml:space="preserve"> </w:t>
            </w:r>
          </w:p>
        </w:tc>
        <w:tc>
          <w:tcPr>
            <w:tcW w:w="2526" w:type="dxa"/>
          </w:tcPr>
          <w:p w:rsidR="005A6B72" w:rsidRDefault="005A6B72" w:rsidP="00DE75CA">
            <w:pPr>
              <w:ind w:right="-1068"/>
            </w:pPr>
            <w:r>
              <w:t>Guided Reading</w:t>
            </w:r>
          </w:p>
        </w:tc>
      </w:tr>
      <w:tr w:rsidR="005A6B72" w:rsidTr="00DE75CA">
        <w:trPr>
          <w:trHeight w:val="612"/>
        </w:trPr>
        <w:tc>
          <w:tcPr>
            <w:tcW w:w="1746" w:type="dxa"/>
          </w:tcPr>
          <w:p w:rsidR="005A6B72" w:rsidRPr="00815258" w:rsidRDefault="00486038" w:rsidP="00DE75C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387911</wp:posOffset>
                      </wp:positionV>
                      <wp:extent cx="1488558" cy="0"/>
                      <wp:effectExtent l="0" t="0" r="165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8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CFA35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pt,30.55pt" to="195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" strokecolor="black [3040]"/>
                  </w:pict>
                </mc:Fallback>
              </mc:AlternateContent>
            </w:r>
            <w:r w:rsidR="005A6B72">
              <w:rPr>
                <w:b/>
                <w:sz w:val="28"/>
                <w:szCs w:val="28"/>
              </w:rPr>
              <w:t>9:45 – 10:45</w:t>
            </w:r>
          </w:p>
        </w:tc>
        <w:tc>
          <w:tcPr>
            <w:tcW w:w="2248" w:type="dxa"/>
            <w:gridSpan w:val="2"/>
          </w:tcPr>
          <w:p w:rsidR="00486038" w:rsidRDefault="00486038" w:rsidP="00486038">
            <w:pPr>
              <w:ind w:right="-1068"/>
            </w:pPr>
            <w:r w:rsidRPr="00486038">
              <w:t xml:space="preserve">Guided Reading </w:t>
            </w:r>
          </w:p>
          <w:p w:rsidR="00486038" w:rsidRPr="00486038" w:rsidRDefault="00486038" w:rsidP="00486038">
            <w:pPr>
              <w:ind w:right="-1068"/>
              <w:rPr>
                <w:sz w:val="24"/>
                <w:szCs w:val="20"/>
              </w:rPr>
            </w:pPr>
            <w:r w:rsidRPr="00486038">
              <w:rPr>
                <w:sz w:val="24"/>
              </w:rPr>
              <w:t>(</w:t>
            </w:r>
            <w:r w:rsidRPr="00486038">
              <w:rPr>
                <w:szCs w:val="20"/>
              </w:rPr>
              <w:t>book talk</w:t>
            </w:r>
            <w:r w:rsidRPr="00486038">
              <w:rPr>
                <w:sz w:val="24"/>
                <w:szCs w:val="20"/>
              </w:rPr>
              <w:t>)</w:t>
            </w:r>
          </w:p>
          <w:p w:rsidR="00486038" w:rsidRDefault="00486038" w:rsidP="00DE75CA">
            <w:pPr>
              <w:ind w:right="-1068"/>
              <w:rPr>
                <w:sz w:val="20"/>
                <w:szCs w:val="20"/>
              </w:rPr>
            </w:pPr>
          </w:p>
          <w:p w:rsidR="005A6B72" w:rsidRPr="002234CE" w:rsidRDefault="005A6B72" w:rsidP="00DE75CA">
            <w:pPr>
              <w:ind w:right="-1068"/>
            </w:pPr>
            <w:r w:rsidRPr="002234CE">
              <w:t>Literacy</w:t>
            </w:r>
          </w:p>
        </w:tc>
        <w:tc>
          <w:tcPr>
            <w:tcW w:w="2219" w:type="dxa"/>
            <w:gridSpan w:val="2"/>
          </w:tcPr>
          <w:p w:rsidR="005A6B72" w:rsidRPr="002234CE" w:rsidRDefault="005A6B72" w:rsidP="00DE75CA">
            <w:pPr>
              <w:ind w:right="-1068"/>
            </w:pPr>
            <w:r w:rsidRPr="002234CE">
              <w:t>Literacy</w:t>
            </w:r>
            <w:r>
              <w:br/>
            </w:r>
          </w:p>
        </w:tc>
        <w:tc>
          <w:tcPr>
            <w:tcW w:w="2330" w:type="dxa"/>
          </w:tcPr>
          <w:p w:rsidR="005A6B72" w:rsidRPr="002234CE" w:rsidRDefault="003C6838" w:rsidP="00DE75CA">
            <w:pPr>
              <w:ind w:right="-1068"/>
            </w:pPr>
            <w:r>
              <w:t>L</w:t>
            </w:r>
            <w:r w:rsidR="005A6B72">
              <w:t>iteracy</w:t>
            </w:r>
          </w:p>
        </w:tc>
        <w:tc>
          <w:tcPr>
            <w:tcW w:w="2208" w:type="dxa"/>
            <w:gridSpan w:val="2"/>
          </w:tcPr>
          <w:p w:rsidR="00486038" w:rsidRDefault="00486038" w:rsidP="00486038">
            <w:pPr>
              <w:ind w:right="-1068"/>
            </w:pPr>
            <w:r>
              <w:t>9:30 – 10:45:</w:t>
            </w:r>
          </w:p>
          <w:p w:rsidR="00486038" w:rsidRDefault="00486038" w:rsidP="00486038">
            <w:pPr>
              <w:ind w:right="-1068"/>
            </w:pPr>
            <w:r>
              <w:t>Times</w:t>
            </w:r>
            <w:r w:rsidR="00F45D87">
              <w:t xml:space="preserve"> </w:t>
            </w:r>
            <w:r>
              <w:t>tables/</w:t>
            </w:r>
          </w:p>
          <w:p w:rsidR="00486038" w:rsidRDefault="00F45D87" w:rsidP="00486038">
            <w:pPr>
              <w:ind w:right="-1068"/>
            </w:pPr>
            <w:r>
              <w:t>Spelling</w:t>
            </w:r>
            <w:r w:rsidR="00486038">
              <w:t>/</w:t>
            </w:r>
          </w:p>
          <w:p w:rsidR="005A6B72" w:rsidRPr="002234CE" w:rsidRDefault="00486038" w:rsidP="00486038">
            <w:pPr>
              <w:ind w:right="-1068"/>
            </w:pPr>
            <w:r>
              <w:t>Book Check</w:t>
            </w:r>
            <w:r w:rsidR="005A6B72">
              <w:br/>
            </w:r>
          </w:p>
        </w:tc>
        <w:tc>
          <w:tcPr>
            <w:tcW w:w="2526" w:type="dxa"/>
          </w:tcPr>
          <w:p w:rsidR="005A6B72" w:rsidRPr="002234CE" w:rsidRDefault="005A6B72" w:rsidP="00DE75CA">
            <w:pPr>
              <w:ind w:right="-1068"/>
            </w:pPr>
            <w:r w:rsidRPr="002234CE">
              <w:t>Literacy</w:t>
            </w:r>
            <w:r>
              <w:br/>
            </w:r>
          </w:p>
        </w:tc>
      </w:tr>
      <w:tr w:rsidR="005A6B72" w:rsidTr="00DE75CA">
        <w:trPr>
          <w:trHeight w:val="767"/>
        </w:trPr>
        <w:tc>
          <w:tcPr>
            <w:tcW w:w="1746" w:type="dxa"/>
          </w:tcPr>
          <w:p w:rsidR="005A6B72" w:rsidRPr="00815258" w:rsidRDefault="005A6B72" w:rsidP="00DE75C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10:45– 11:00</w:t>
            </w:r>
          </w:p>
        </w:tc>
        <w:tc>
          <w:tcPr>
            <w:tcW w:w="2248" w:type="dxa"/>
            <w:gridSpan w:val="2"/>
          </w:tcPr>
          <w:p w:rsidR="005A6B72" w:rsidRDefault="005A6B72" w:rsidP="00DE75CA">
            <w:pPr>
              <w:ind w:right="-1068"/>
            </w:pPr>
            <w:r>
              <w:t xml:space="preserve">Assembly </w:t>
            </w:r>
          </w:p>
        </w:tc>
        <w:tc>
          <w:tcPr>
            <w:tcW w:w="2219" w:type="dxa"/>
            <w:gridSpan w:val="2"/>
          </w:tcPr>
          <w:p w:rsidR="005A6B72" w:rsidRDefault="005A6B72" w:rsidP="00DE75CA">
            <w:pPr>
              <w:ind w:right="-1068"/>
            </w:pPr>
            <w:r>
              <w:t>Assembly</w:t>
            </w:r>
          </w:p>
        </w:tc>
        <w:tc>
          <w:tcPr>
            <w:tcW w:w="2330" w:type="dxa"/>
          </w:tcPr>
          <w:p w:rsidR="005A6B72" w:rsidRDefault="005A6B72" w:rsidP="00DE75CA">
            <w:pPr>
              <w:ind w:right="-1068"/>
            </w:pPr>
            <w:r>
              <w:t>Assembly</w:t>
            </w:r>
          </w:p>
        </w:tc>
        <w:tc>
          <w:tcPr>
            <w:tcW w:w="2208" w:type="dxa"/>
            <w:gridSpan w:val="2"/>
          </w:tcPr>
          <w:p w:rsidR="005A6B72" w:rsidRPr="009E2810" w:rsidRDefault="005A6B72" w:rsidP="00DE75CA">
            <w:pPr>
              <w:ind w:right="-1068"/>
            </w:pPr>
            <w:r w:rsidRPr="009E2810">
              <w:t>Assembly</w:t>
            </w:r>
          </w:p>
        </w:tc>
        <w:tc>
          <w:tcPr>
            <w:tcW w:w="2526" w:type="dxa"/>
          </w:tcPr>
          <w:p w:rsidR="005A6B72" w:rsidRDefault="005A6B72" w:rsidP="00DE75CA">
            <w:pPr>
              <w:ind w:right="-1068"/>
            </w:pPr>
            <w:r>
              <w:t>Assembly</w:t>
            </w:r>
          </w:p>
        </w:tc>
      </w:tr>
      <w:tr w:rsidR="005A6B72" w:rsidTr="00DE75CA">
        <w:trPr>
          <w:trHeight w:val="665"/>
        </w:trPr>
        <w:tc>
          <w:tcPr>
            <w:tcW w:w="1746" w:type="dxa"/>
          </w:tcPr>
          <w:p w:rsidR="005A6B72" w:rsidRPr="00815258" w:rsidRDefault="005A6B72" w:rsidP="00DE75C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– 11:15</w:t>
            </w:r>
          </w:p>
        </w:tc>
        <w:tc>
          <w:tcPr>
            <w:tcW w:w="2248" w:type="dxa"/>
            <w:gridSpan w:val="2"/>
          </w:tcPr>
          <w:p w:rsidR="005A6B72" w:rsidRPr="009E2810" w:rsidRDefault="005A6B72" w:rsidP="00DE75CA">
            <w:pPr>
              <w:ind w:right="-1068"/>
            </w:pPr>
            <w:r w:rsidRPr="009E2810">
              <w:t>Playtime</w:t>
            </w:r>
          </w:p>
        </w:tc>
        <w:tc>
          <w:tcPr>
            <w:tcW w:w="2219" w:type="dxa"/>
            <w:gridSpan w:val="2"/>
          </w:tcPr>
          <w:p w:rsidR="005A6B72" w:rsidRPr="009E2810" w:rsidRDefault="005A6B72" w:rsidP="00DE75CA">
            <w:pPr>
              <w:ind w:right="-1068"/>
            </w:pPr>
            <w:r w:rsidRPr="009E2810">
              <w:t>Playtime</w:t>
            </w:r>
          </w:p>
        </w:tc>
        <w:tc>
          <w:tcPr>
            <w:tcW w:w="2330" w:type="dxa"/>
          </w:tcPr>
          <w:p w:rsidR="005A6B72" w:rsidRPr="009E2810" w:rsidRDefault="005A6B72" w:rsidP="00DE75CA">
            <w:pPr>
              <w:ind w:right="-1068"/>
            </w:pPr>
            <w:r w:rsidRPr="009E2810">
              <w:t>Playtime</w:t>
            </w:r>
          </w:p>
        </w:tc>
        <w:tc>
          <w:tcPr>
            <w:tcW w:w="2208" w:type="dxa"/>
            <w:gridSpan w:val="2"/>
          </w:tcPr>
          <w:p w:rsidR="005A6B72" w:rsidRPr="009E2810" w:rsidRDefault="005A6B72" w:rsidP="00DE75CA">
            <w:pPr>
              <w:ind w:right="-1068"/>
            </w:pPr>
            <w:r w:rsidRPr="009E2810">
              <w:t>Playtime</w:t>
            </w:r>
          </w:p>
        </w:tc>
        <w:tc>
          <w:tcPr>
            <w:tcW w:w="2526" w:type="dxa"/>
          </w:tcPr>
          <w:p w:rsidR="005A6B72" w:rsidRPr="009E2810" w:rsidRDefault="005A6B72" w:rsidP="00DE75CA">
            <w:pPr>
              <w:ind w:right="-1068"/>
            </w:pPr>
            <w:r w:rsidRPr="009E2810">
              <w:t>Playtime</w:t>
            </w:r>
          </w:p>
        </w:tc>
      </w:tr>
      <w:tr w:rsidR="005A6B72" w:rsidTr="00DE75CA">
        <w:trPr>
          <w:trHeight w:val="683"/>
        </w:trPr>
        <w:tc>
          <w:tcPr>
            <w:tcW w:w="1746" w:type="dxa"/>
          </w:tcPr>
          <w:p w:rsidR="005A6B72" w:rsidRPr="00815258" w:rsidRDefault="00486038" w:rsidP="00DE75C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</w:t>
            </w:r>
            <w:r w:rsidR="005A6B72">
              <w:rPr>
                <w:b/>
                <w:sz w:val="28"/>
                <w:szCs w:val="28"/>
              </w:rPr>
              <w:t xml:space="preserve"> – 12:30</w:t>
            </w:r>
          </w:p>
        </w:tc>
        <w:tc>
          <w:tcPr>
            <w:tcW w:w="2248" w:type="dxa"/>
            <w:gridSpan w:val="2"/>
          </w:tcPr>
          <w:p w:rsidR="005A6B72" w:rsidRPr="009E2810" w:rsidRDefault="005A6B72" w:rsidP="00DE75CA">
            <w:pPr>
              <w:ind w:right="-1068"/>
            </w:pPr>
            <w:r w:rsidRPr="009E2810">
              <w:t>Maths</w:t>
            </w:r>
            <w:r>
              <w:br/>
            </w:r>
          </w:p>
        </w:tc>
        <w:tc>
          <w:tcPr>
            <w:tcW w:w="2219" w:type="dxa"/>
            <w:gridSpan w:val="2"/>
          </w:tcPr>
          <w:p w:rsidR="005A6B72" w:rsidRPr="009E2810" w:rsidRDefault="005A6B72" w:rsidP="00DE75CA">
            <w:pPr>
              <w:ind w:right="-1068"/>
            </w:pPr>
            <w:r w:rsidRPr="009E2810">
              <w:t>Maths</w:t>
            </w:r>
          </w:p>
        </w:tc>
        <w:tc>
          <w:tcPr>
            <w:tcW w:w="2330" w:type="dxa"/>
          </w:tcPr>
          <w:p w:rsidR="005A6B72" w:rsidRPr="009E2810" w:rsidRDefault="005A6B72" w:rsidP="00DE75CA">
            <w:pPr>
              <w:ind w:right="-1068"/>
            </w:pPr>
            <w:r w:rsidRPr="009E2810">
              <w:t>Maths</w:t>
            </w:r>
            <w:r>
              <w:br/>
            </w:r>
          </w:p>
        </w:tc>
        <w:tc>
          <w:tcPr>
            <w:tcW w:w="2208" w:type="dxa"/>
            <w:gridSpan w:val="2"/>
          </w:tcPr>
          <w:p w:rsidR="00486038" w:rsidRPr="00F45D87" w:rsidRDefault="00486038" w:rsidP="00DE75CA">
            <w:pPr>
              <w:ind w:right="-1068"/>
              <w:rPr>
                <w:highlight w:val="cyan"/>
              </w:rPr>
            </w:pPr>
            <w:r w:rsidRPr="00F45D87">
              <w:rPr>
                <w:highlight w:val="cyan"/>
              </w:rPr>
              <w:t xml:space="preserve">11:15 – 11:30: </w:t>
            </w:r>
          </w:p>
          <w:p w:rsidR="005A6B72" w:rsidRDefault="00F45D87" w:rsidP="00DE75CA">
            <w:pPr>
              <w:ind w:right="-1068"/>
            </w:pPr>
            <w:r w:rsidRPr="00F45D87">
              <w:rPr>
                <w:highlight w:val="cyan"/>
              </w:rPr>
              <w:t>Book Check</w:t>
            </w:r>
          </w:p>
          <w:p w:rsidR="00486038" w:rsidRPr="00F45D87" w:rsidRDefault="00486038" w:rsidP="00DE75CA">
            <w:pPr>
              <w:ind w:right="-1068"/>
              <w:rPr>
                <w:highlight w:val="yellow"/>
              </w:rPr>
            </w:pPr>
            <w:r w:rsidRPr="00F45D87">
              <w:rPr>
                <w:highlight w:val="yellow"/>
              </w:rPr>
              <w:t>11:30-12:</w:t>
            </w:r>
          </w:p>
          <w:p w:rsidR="00486038" w:rsidRDefault="00486038" w:rsidP="00DE75CA">
            <w:pPr>
              <w:ind w:right="-1068"/>
            </w:pPr>
            <w:r w:rsidRPr="00F45D87">
              <w:rPr>
                <w:highlight w:val="yellow"/>
              </w:rPr>
              <w:t>Drumming</w:t>
            </w:r>
          </w:p>
          <w:p w:rsidR="00486038" w:rsidRPr="00F45D87" w:rsidRDefault="00486038" w:rsidP="00DE75CA">
            <w:pPr>
              <w:ind w:right="-1068"/>
              <w:rPr>
                <w:highlight w:val="magenta"/>
              </w:rPr>
            </w:pPr>
            <w:r w:rsidRPr="00F45D87">
              <w:rPr>
                <w:highlight w:val="magenta"/>
              </w:rPr>
              <w:t xml:space="preserve">12-12:30: </w:t>
            </w:r>
          </w:p>
          <w:p w:rsidR="00486038" w:rsidRDefault="00486038" w:rsidP="00DE75CA">
            <w:pPr>
              <w:ind w:right="-1068"/>
            </w:pPr>
            <w:r w:rsidRPr="00F45D87">
              <w:rPr>
                <w:highlight w:val="magenta"/>
              </w:rPr>
              <w:t>Guided Reading</w:t>
            </w:r>
          </w:p>
          <w:p w:rsidR="00486038" w:rsidRPr="009E2810" w:rsidRDefault="00486038" w:rsidP="00DE75CA">
            <w:pPr>
              <w:ind w:right="-1068"/>
            </w:pPr>
          </w:p>
        </w:tc>
        <w:tc>
          <w:tcPr>
            <w:tcW w:w="2526" w:type="dxa"/>
          </w:tcPr>
          <w:p w:rsidR="005A6B72" w:rsidRPr="009E2810" w:rsidRDefault="005A6B72" w:rsidP="00DE75CA">
            <w:pPr>
              <w:ind w:right="-1068"/>
            </w:pPr>
            <w:r w:rsidRPr="009E2810">
              <w:t>Maths</w:t>
            </w:r>
            <w:r>
              <w:br/>
            </w:r>
          </w:p>
        </w:tc>
      </w:tr>
      <w:tr w:rsidR="005A6B72" w:rsidTr="00DE75CA">
        <w:trPr>
          <w:trHeight w:val="554"/>
        </w:trPr>
        <w:tc>
          <w:tcPr>
            <w:tcW w:w="1746" w:type="dxa"/>
          </w:tcPr>
          <w:p w:rsidR="005A6B72" w:rsidRPr="00815258" w:rsidRDefault="005A6B72" w:rsidP="00DE75C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 – 1:</w:t>
            </w:r>
            <w:r w:rsidRPr="0081525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48" w:type="dxa"/>
            <w:gridSpan w:val="2"/>
          </w:tcPr>
          <w:p w:rsidR="005A6B72" w:rsidRPr="00967ED8" w:rsidRDefault="005A6B72" w:rsidP="00DE75CA">
            <w:pPr>
              <w:ind w:right="-1068"/>
              <w:rPr>
                <w:b/>
              </w:rPr>
            </w:pPr>
            <w:r w:rsidRPr="00967ED8">
              <w:rPr>
                <w:b/>
              </w:rPr>
              <w:t xml:space="preserve">Lunch </w:t>
            </w:r>
          </w:p>
        </w:tc>
        <w:tc>
          <w:tcPr>
            <w:tcW w:w="2219" w:type="dxa"/>
            <w:gridSpan w:val="2"/>
          </w:tcPr>
          <w:p w:rsidR="005A6B72" w:rsidRPr="00967ED8" w:rsidRDefault="005A6B72" w:rsidP="00DE75CA">
            <w:pPr>
              <w:ind w:right="-1068"/>
              <w:rPr>
                <w:b/>
              </w:rPr>
            </w:pPr>
            <w:r w:rsidRPr="00967ED8">
              <w:rPr>
                <w:b/>
              </w:rPr>
              <w:t>Lunch</w:t>
            </w:r>
          </w:p>
        </w:tc>
        <w:tc>
          <w:tcPr>
            <w:tcW w:w="2330" w:type="dxa"/>
          </w:tcPr>
          <w:p w:rsidR="005A6B72" w:rsidRPr="00967ED8" w:rsidRDefault="005A6B72" w:rsidP="00DE75CA">
            <w:pPr>
              <w:ind w:right="-1068"/>
              <w:rPr>
                <w:b/>
              </w:rPr>
            </w:pPr>
            <w:r w:rsidRPr="00967ED8">
              <w:rPr>
                <w:b/>
              </w:rPr>
              <w:t>Lunch</w:t>
            </w:r>
          </w:p>
        </w:tc>
        <w:tc>
          <w:tcPr>
            <w:tcW w:w="2208" w:type="dxa"/>
            <w:gridSpan w:val="2"/>
          </w:tcPr>
          <w:p w:rsidR="005A6B72" w:rsidRPr="00967ED8" w:rsidRDefault="005A6B72" w:rsidP="00DE75CA">
            <w:pPr>
              <w:ind w:right="-1068"/>
              <w:rPr>
                <w:b/>
              </w:rPr>
            </w:pPr>
            <w:r w:rsidRPr="00967ED8">
              <w:rPr>
                <w:b/>
              </w:rPr>
              <w:t>Lunch</w:t>
            </w:r>
          </w:p>
        </w:tc>
        <w:tc>
          <w:tcPr>
            <w:tcW w:w="2526" w:type="dxa"/>
          </w:tcPr>
          <w:p w:rsidR="005A6B72" w:rsidRPr="00967ED8" w:rsidRDefault="005A6B72" w:rsidP="00DE75CA">
            <w:pPr>
              <w:ind w:right="-1068"/>
              <w:rPr>
                <w:b/>
              </w:rPr>
            </w:pPr>
            <w:r w:rsidRPr="00967ED8">
              <w:rPr>
                <w:b/>
              </w:rPr>
              <w:t>Lunch</w:t>
            </w:r>
          </w:p>
        </w:tc>
      </w:tr>
      <w:tr w:rsidR="005A6B72" w:rsidTr="00DE75CA">
        <w:trPr>
          <w:trHeight w:val="756"/>
        </w:trPr>
        <w:tc>
          <w:tcPr>
            <w:tcW w:w="1746" w:type="dxa"/>
          </w:tcPr>
          <w:p w:rsidR="005A6B72" w:rsidRPr="00815258" w:rsidRDefault="005A6B72" w:rsidP="00DE75C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 – 2:30</w:t>
            </w:r>
          </w:p>
        </w:tc>
        <w:tc>
          <w:tcPr>
            <w:tcW w:w="2169" w:type="dxa"/>
          </w:tcPr>
          <w:p w:rsidR="005A6B72" w:rsidRPr="009E2810" w:rsidRDefault="005A6B72" w:rsidP="00DE75CA">
            <w:pPr>
              <w:ind w:right="-1068"/>
            </w:pPr>
            <w:r>
              <w:t>R.E</w:t>
            </w:r>
          </w:p>
        </w:tc>
        <w:tc>
          <w:tcPr>
            <w:tcW w:w="2298" w:type="dxa"/>
            <w:gridSpan w:val="3"/>
          </w:tcPr>
          <w:p w:rsidR="005A6B72" w:rsidRPr="009E2810" w:rsidRDefault="005A6B72" w:rsidP="00DE75CA">
            <w:pPr>
              <w:ind w:right="-1068"/>
            </w:pPr>
            <w:r>
              <w:t>Science</w:t>
            </w:r>
          </w:p>
          <w:p w:rsidR="005A6B72" w:rsidRPr="009E2810" w:rsidRDefault="005A6B72" w:rsidP="00DE75CA">
            <w:pPr>
              <w:ind w:right="-1068"/>
            </w:pPr>
          </w:p>
        </w:tc>
        <w:tc>
          <w:tcPr>
            <w:tcW w:w="2330" w:type="dxa"/>
          </w:tcPr>
          <w:p w:rsidR="005A6B72" w:rsidRPr="00835B4B" w:rsidRDefault="005A6B72" w:rsidP="00DE75CA">
            <w:pPr>
              <w:ind w:right="-1068"/>
            </w:pPr>
            <w:r>
              <w:t xml:space="preserve">1:30 – 2:00 </w:t>
            </w:r>
            <w:r w:rsidR="00486038">
              <w:t>Spelling</w:t>
            </w:r>
          </w:p>
          <w:p w:rsidR="005A6B72" w:rsidRPr="00835B4B" w:rsidRDefault="005A6B72" w:rsidP="00DE75CA">
            <w:pPr>
              <w:ind w:right="-1068"/>
            </w:pPr>
          </w:p>
        </w:tc>
        <w:tc>
          <w:tcPr>
            <w:tcW w:w="2208" w:type="dxa"/>
            <w:gridSpan w:val="2"/>
          </w:tcPr>
          <w:p w:rsidR="005A6B72" w:rsidRPr="00835B4B" w:rsidRDefault="005A6B72" w:rsidP="00DE75CA">
            <w:pPr>
              <w:ind w:right="-1068"/>
            </w:pPr>
            <w:r>
              <w:t>literacy</w:t>
            </w:r>
          </w:p>
        </w:tc>
        <w:tc>
          <w:tcPr>
            <w:tcW w:w="2526" w:type="dxa"/>
          </w:tcPr>
          <w:p w:rsidR="005A6B72" w:rsidRPr="00967ED8" w:rsidRDefault="005A6B72" w:rsidP="00DE75CA">
            <w:pPr>
              <w:ind w:right="-1068"/>
            </w:pPr>
            <w:r>
              <w:t>PSHE</w:t>
            </w:r>
          </w:p>
        </w:tc>
      </w:tr>
      <w:tr w:rsidR="005A6B72" w:rsidTr="00486038">
        <w:trPr>
          <w:trHeight w:val="547"/>
        </w:trPr>
        <w:tc>
          <w:tcPr>
            <w:tcW w:w="1746" w:type="dxa"/>
          </w:tcPr>
          <w:p w:rsidR="005A6B72" w:rsidRPr="00815258" w:rsidRDefault="00486038" w:rsidP="00DE75C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2:30 – 3:25</w:t>
            </w:r>
          </w:p>
        </w:tc>
        <w:tc>
          <w:tcPr>
            <w:tcW w:w="2169" w:type="dxa"/>
          </w:tcPr>
          <w:p w:rsidR="005A6B72" w:rsidRPr="009E2810" w:rsidRDefault="005A6B72" w:rsidP="00DE75CA">
            <w:pPr>
              <w:ind w:right="-1068"/>
            </w:pPr>
            <w:r>
              <w:t>IPC</w:t>
            </w:r>
          </w:p>
        </w:tc>
        <w:tc>
          <w:tcPr>
            <w:tcW w:w="250" w:type="dxa"/>
            <w:gridSpan w:val="2"/>
          </w:tcPr>
          <w:p w:rsidR="005A6B72" w:rsidRPr="009E2810" w:rsidRDefault="005A6B72" w:rsidP="00DE75CA">
            <w:pPr>
              <w:ind w:right="-1068"/>
            </w:pPr>
          </w:p>
        </w:tc>
        <w:tc>
          <w:tcPr>
            <w:tcW w:w="2048" w:type="dxa"/>
          </w:tcPr>
          <w:p w:rsidR="005A6B72" w:rsidRPr="009E2810" w:rsidRDefault="00F45D87" w:rsidP="00DE75CA">
            <w:pPr>
              <w:ind w:right="-1068"/>
            </w:pPr>
            <w:r>
              <w:t>Book Check</w:t>
            </w:r>
            <w:bookmarkStart w:id="0" w:name="_GoBack"/>
            <w:bookmarkEnd w:id="0"/>
            <w:r>
              <w:t>/PE</w:t>
            </w:r>
          </w:p>
        </w:tc>
        <w:tc>
          <w:tcPr>
            <w:tcW w:w="2330" w:type="dxa"/>
          </w:tcPr>
          <w:p w:rsidR="005A6B72" w:rsidRPr="00835B4B" w:rsidRDefault="005A6B72" w:rsidP="00DE75CA">
            <w:pPr>
              <w:ind w:right="-1068"/>
            </w:pPr>
            <w:r>
              <w:t>2 – 3 Swimming</w:t>
            </w:r>
          </w:p>
        </w:tc>
        <w:tc>
          <w:tcPr>
            <w:tcW w:w="1947" w:type="dxa"/>
          </w:tcPr>
          <w:p w:rsidR="005A6B72" w:rsidRPr="00AE1154" w:rsidRDefault="005A6B72" w:rsidP="00DE75CA">
            <w:pPr>
              <w:ind w:right="-1068"/>
            </w:pPr>
            <w:r>
              <w:t>Maths</w:t>
            </w:r>
          </w:p>
        </w:tc>
        <w:tc>
          <w:tcPr>
            <w:tcW w:w="261" w:type="dxa"/>
          </w:tcPr>
          <w:p w:rsidR="005A6B72" w:rsidRPr="00967ED8" w:rsidRDefault="005A6B72" w:rsidP="00DE75CA">
            <w:pPr>
              <w:ind w:right="-1068"/>
            </w:pPr>
          </w:p>
        </w:tc>
        <w:tc>
          <w:tcPr>
            <w:tcW w:w="2526" w:type="dxa"/>
          </w:tcPr>
          <w:p w:rsidR="005A6B72" w:rsidRPr="00967ED8" w:rsidRDefault="00F45D87" w:rsidP="00DE75CA">
            <w:pPr>
              <w:ind w:right="-1068"/>
            </w:pPr>
            <w:r>
              <w:t xml:space="preserve">Computing </w:t>
            </w:r>
          </w:p>
        </w:tc>
      </w:tr>
    </w:tbl>
    <w:p w:rsidR="00F85098" w:rsidRDefault="00F85098"/>
    <w:sectPr w:rsidR="00F85098" w:rsidSect="005A6B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72"/>
    <w:rsid w:val="003C6838"/>
    <w:rsid w:val="00486038"/>
    <w:rsid w:val="005A6B72"/>
    <w:rsid w:val="00F45D87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83AF"/>
  <w15:docId w15:val="{E2BB30BE-5249-4E1C-B457-3B21E6D2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B72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John</dc:creator>
  <cp:lastModifiedBy>Daniel John</cp:lastModifiedBy>
  <cp:revision>2</cp:revision>
  <dcterms:created xsi:type="dcterms:W3CDTF">2019-11-14T16:02:00Z</dcterms:created>
  <dcterms:modified xsi:type="dcterms:W3CDTF">2019-11-14T16:02:00Z</dcterms:modified>
</cp:coreProperties>
</file>